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F7471" w14:textId="77777777" w:rsidR="005A6EAF" w:rsidRDefault="005A6EAF" w:rsidP="005A6EAF">
      <w:pPr>
        <w:pStyle w:val="Title"/>
        <w:rPr>
          <w:rFonts w:ascii="Arial" w:hAnsi="Arial"/>
          <w:sz w:val="28"/>
          <w:szCs w:val="28"/>
        </w:rPr>
      </w:pPr>
    </w:p>
    <w:p w14:paraId="11B30BD7" w14:textId="77777777" w:rsidR="005A6EAF" w:rsidRPr="005A6EAF" w:rsidRDefault="005A6EAF" w:rsidP="005A6EAF">
      <w:pPr>
        <w:pStyle w:val="Title"/>
        <w:rPr>
          <w:rFonts w:ascii="Arial" w:hAnsi="Arial"/>
          <w:sz w:val="28"/>
          <w:szCs w:val="28"/>
        </w:rPr>
      </w:pPr>
      <w:r w:rsidRPr="005A6EAF">
        <w:rPr>
          <w:rFonts w:ascii="Arial" w:hAnsi="Arial"/>
          <w:sz w:val="28"/>
          <w:szCs w:val="28"/>
        </w:rPr>
        <w:t>JOB DESCRIPTION</w:t>
      </w:r>
    </w:p>
    <w:p w14:paraId="1CD9E317" w14:textId="77777777" w:rsidR="005A6EAF" w:rsidRDefault="005A6EAF" w:rsidP="005A6EAF">
      <w:pPr>
        <w:rPr>
          <w:rFonts w:ascii="Arial" w:hAnsi="Arial"/>
        </w:rPr>
      </w:pPr>
    </w:p>
    <w:p w14:paraId="6DE9B4BB" w14:textId="16E4175A" w:rsidR="00FA02D7" w:rsidRDefault="005A6EAF" w:rsidP="005A6EAF">
      <w:pPr>
        <w:ind w:left="2880" w:hanging="2880"/>
        <w:rPr>
          <w:rFonts w:ascii="Arial" w:hAnsi="Arial"/>
          <w:b/>
        </w:rPr>
      </w:pPr>
      <w:r>
        <w:rPr>
          <w:rFonts w:ascii="Arial" w:hAnsi="Arial"/>
          <w:b/>
        </w:rPr>
        <w:t>TITLE OF POST:</w:t>
      </w:r>
      <w:r>
        <w:rPr>
          <w:rFonts w:ascii="Arial" w:hAnsi="Arial"/>
          <w:b/>
        </w:rPr>
        <w:tab/>
      </w:r>
      <w:r w:rsidR="000D5262">
        <w:rPr>
          <w:rFonts w:ascii="Arial" w:hAnsi="Arial"/>
          <w:b/>
        </w:rPr>
        <w:t>Independent End Point Assessor (IEPA)</w:t>
      </w:r>
    </w:p>
    <w:p w14:paraId="39C75FCC" w14:textId="77777777" w:rsidR="00FA02D7" w:rsidRDefault="00FA02D7" w:rsidP="005A6EAF">
      <w:pPr>
        <w:ind w:left="2880" w:hanging="2880"/>
        <w:rPr>
          <w:rFonts w:ascii="Arial" w:hAnsi="Arial"/>
          <w:b/>
        </w:rPr>
      </w:pPr>
    </w:p>
    <w:p w14:paraId="30B2E44F" w14:textId="77777777" w:rsidR="008576DE" w:rsidRDefault="00FA02D7" w:rsidP="005A6EAF">
      <w:pPr>
        <w:ind w:left="2880" w:hanging="2880"/>
        <w:rPr>
          <w:rFonts w:ascii="Arial" w:hAnsi="Arial"/>
          <w:b/>
        </w:rPr>
      </w:pPr>
      <w:r>
        <w:rPr>
          <w:rFonts w:ascii="Arial" w:hAnsi="Arial"/>
          <w:b/>
        </w:rPr>
        <w:t>STANDARD:</w:t>
      </w:r>
      <w:r>
        <w:rPr>
          <w:rFonts w:ascii="Arial" w:hAnsi="Arial"/>
          <w:b/>
        </w:rPr>
        <w:tab/>
      </w:r>
      <w:r w:rsidR="004F7223">
        <w:rPr>
          <w:rFonts w:ascii="Arial" w:hAnsi="Arial"/>
          <w:b/>
        </w:rPr>
        <w:t>Youth Support Worker</w:t>
      </w:r>
    </w:p>
    <w:p w14:paraId="59ED8450" w14:textId="77777777" w:rsidR="005A6EAF" w:rsidRDefault="005A6EAF" w:rsidP="005A6EAF">
      <w:pPr>
        <w:rPr>
          <w:rFonts w:ascii="Arial" w:hAnsi="Arial"/>
          <w:b/>
        </w:rPr>
      </w:pPr>
    </w:p>
    <w:p w14:paraId="07F9D432" w14:textId="4640DAAA" w:rsidR="005A6EAF" w:rsidRDefault="005A6EAF" w:rsidP="005A6E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RESPONSIBLE TO:</w:t>
      </w:r>
      <w:r>
        <w:rPr>
          <w:rFonts w:ascii="Arial" w:hAnsi="Arial" w:cs="Arial"/>
          <w:b/>
        </w:rPr>
        <w:tab/>
      </w:r>
      <w:r w:rsidR="00821AFA">
        <w:rPr>
          <w:rFonts w:ascii="Arial" w:hAnsi="Arial" w:cs="Arial"/>
          <w:b/>
        </w:rPr>
        <w:t>Head of Assessment</w:t>
      </w:r>
      <w:r w:rsidR="00216CE8">
        <w:rPr>
          <w:rFonts w:ascii="Arial" w:hAnsi="Arial" w:cs="Arial"/>
          <w:b/>
        </w:rPr>
        <w:t xml:space="preserve"> Development</w:t>
      </w:r>
    </w:p>
    <w:p w14:paraId="164E418E" w14:textId="77777777" w:rsidR="005A6EAF" w:rsidRDefault="005A6EAF" w:rsidP="005A6EAF">
      <w:pPr>
        <w:rPr>
          <w:rFonts w:ascii="Arial" w:hAnsi="Arial" w:cs="Arial"/>
          <w:b/>
        </w:rPr>
      </w:pPr>
    </w:p>
    <w:p w14:paraId="5335B1B0" w14:textId="77777777" w:rsidR="005B4435" w:rsidRDefault="005B4435" w:rsidP="000D5262">
      <w:pPr>
        <w:ind w:left="2880" w:hanging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SALARY:</w:t>
      </w:r>
      <w:r>
        <w:rPr>
          <w:rFonts w:ascii="Arial" w:hAnsi="Arial" w:cs="Arial"/>
          <w:b/>
        </w:rPr>
        <w:tab/>
      </w:r>
      <w:r w:rsidR="000D5262" w:rsidRPr="000D5262">
        <w:rPr>
          <w:rFonts w:ascii="Arial" w:hAnsi="Arial" w:cs="Arial"/>
          <w:b/>
        </w:rPr>
        <w:t xml:space="preserve">Payment will be based on a rate per </w:t>
      </w:r>
      <w:r w:rsidR="000D5262">
        <w:rPr>
          <w:rFonts w:ascii="Arial" w:hAnsi="Arial" w:cs="Arial"/>
          <w:b/>
        </w:rPr>
        <w:t>assignment</w:t>
      </w:r>
      <w:r w:rsidR="000D5262" w:rsidRPr="000D5262">
        <w:rPr>
          <w:rFonts w:ascii="Arial" w:hAnsi="Arial" w:cs="Arial"/>
          <w:b/>
        </w:rPr>
        <w:t xml:space="preserve"> (Reasonable travel and expenses paid in addition to agreed rate)</w:t>
      </w:r>
    </w:p>
    <w:p w14:paraId="4DEE8341" w14:textId="77777777" w:rsidR="005B4435" w:rsidRDefault="005B4435" w:rsidP="005A6EAF">
      <w:pPr>
        <w:rPr>
          <w:rFonts w:ascii="Arial" w:hAnsi="Arial" w:cs="Arial"/>
          <w:b/>
        </w:rPr>
      </w:pPr>
    </w:p>
    <w:p w14:paraId="522E380B" w14:textId="77777777" w:rsidR="005A6EAF" w:rsidRDefault="005A6EAF" w:rsidP="005A6E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STATUS: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D5262">
        <w:rPr>
          <w:rFonts w:ascii="Arial" w:hAnsi="Arial" w:cs="Arial"/>
          <w:b/>
        </w:rPr>
        <w:t>Contracted services (self-employed)</w:t>
      </w:r>
      <w:r>
        <w:rPr>
          <w:rFonts w:ascii="Arial" w:hAnsi="Arial" w:cs="Arial"/>
          <w:b/>
        </w:rPr>
        <w:t xml:space="preserve"> </w:t>
      </w:r>
    </w:p>
    <w:p w14:paraId="5228D942" w14:textId="77777777" w:rsidR="005A6EAF" w:rsidRDefault="005A6EAF" w:rsidP="000D5262">
      <w:pPr>
        <w:ind w:left="2835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04239BF6" w14:textId="77777777" w:rsidR="005A6EAF" w:rsidRDefault="005A6EAF" w:rsidP="005A6EAF">
      <w:pPr>
        <w:rPr>
          <w:rFonts w:ascii="Arial" w:hAnsi="Arial" w:cs="Arial"/>
          <w:b/>
        </w:rPr>
      </w:pPr>
    </w:p>
    <w:p w14:paraId="6522DDD1" w14:textId="77777777" w:rsidR="005A6EAF" w:rsidRDefault="005A6EAF" w:rsidP="005A6EAF">
      <w:pPr>
        <w:rPr>
          <w:rFonts w:ascii="Arial" w:hAnsi="Arial" w:cs="Arial"/>
          <w:b/>
        </w:rPr>
      </w:pPr>
    </w:p>
    <w:p w14:paraId="05A496A3" w14:textId="77777777" w:rsidR="005A6EAF" w:rsidRDefault="005A6EAF" w:rsidP="005A6EAF">
      <w:pPr>
        <w:ind w:left="2880" w:hanging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FUNCTION OF THE POST:</w:t>
      </w:r>
    </w:p>
    <w:p w14:paraId="16339A6C" w14:textId="77777777" w:rsidR="005A6EAF" w:rsidRDefault="005A6EAF" w:rsidP="005A6EAF">
      <w:pPr>
        <w:ind w:left="2880" w:hanging="2880"/>
        <w:rPr>
          <w:rFonts w:ascii="Arial" w:hAnsi="Arial" w:cs="Arial"/>
          <w:b/>
        </w:rPr>
      </w:pPr>
    </w:p>
    <w:p w14:paraId="54B7E558" w14:textId="77777777" w:rsidR="005814F4" w:rsidRDefault="005814F4" w:rsidP="000D5262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P</w:t>
      </w:r>
      <w:r w:rsidR="000D5262">
        <w:rPr>
          <w:rFonts w:ascii="Arial" w:hAnsi="Arial" w:cs="Arial"/>
          <w:b w:val="0"/>
          <w:sz w:val="22"/>
        </w:rPr>
        <w:t xml:space="preserve">rovide a </w:t>
      </w:r>
      <w:r>
        <w:rPr>
          <w:rFonts w:ascii="Arial" w:hAnsi="Arial" w:cs="Arial"/>
          <w:b w:val="0"/>
          <w:sz w:val="22"/>
        </w:rPr>
        <w:t>high-quality</w:t>
      </w:r>
      <w:r w:rsidR="000D5262">
        <w:rPr>
          <w:rFonts w:ascii="Arial" w:hAnsi="Arial" w:cs="Arial"/>
          <w:b w:val="0"/>
          <w:sz w:val="22"/>
        </w:rPr>
        <w:t xml:space="preserve"> </w:t>
      </w:r>
      <w:r w:rsidR="00DB6789">
        <w:rPr>
          <w:rFonts w:ascii="Arial" w:hAnsi="Arial" w:cs="Arial"/>
          <w:b w:val="0"/>
          <w:sz w:val="22"/>
        </w:rPr>
        <w:t xml:space="preserve">independent </w:t>
      </w:r>
      <w:r>
        <w:rPr>
          <w:rFonts w:ascii="Arial" w:hAnsi="Arial" w:cs="Arial"/>
          <w:b w:val="0"/>
          <w:sz w:val="22"/>
        </w:rPr>
        <w:t xml:space="preserve">assessment experience for apprentices and </w:t>
      </w:r>
      <w:r w:rsidR="00DB6789">
        <w:rPr>
          <w:rFonts w:ascii="Arial" w:hAnsi="Arial" w:cs="Arial"/>
          <w:b w:val="0"/>
          <w:sz w:val="22"/>
        </w:rPr>
        <w:t>their employers</w:t>
      </w:r>
      <w:r>
        <w:rPr>
          <w:rFonts w:ascii="Arial" w:hAnsi="Arial" w:cs="Arial"/>
          <w:b w:val="0"/>
          <w:sz w:val="22"/>
        </w:rPr>
        <w:t>.</w:t>
      </w:r>
    </w:p>
    <w:p w14:paraId="2DE63F15" w14:textId="77777777" w:rsidR="005A6EAF" w:rsidRPr="000D5262" w:rsidRDefault="005814F4" w:rsidP="000D5262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U</w:t>
      </w:r>
      <w:r w:rsidR="000D5262" w:rsidRPr="000D5262">
        <w:rPr>
          <w:rFonts w:ascii="Arial" w:hAnsi="Arial" w:cs="Arial"/>
          <w:b w:val="0"/>
          <w:sz w:val="22"/>
        </w:rPr>
        <w:t xml:space="preserve">ndertake assessment of apprentices in line with </w:t>
      </w:r>
      <w:r w:rsidR="00DB6789">
        <w:rPr>
          <w:rFonts w:ascii="Arial" w:hAnsi="Arial" w:cs="Arial"/>
          <w:b w:val="0"/>
          <w:sz w:val="22"/>
        </w:rPr>
        <w:t xml:space="preserve">relevant </w:t>
      </w:r>
      <w:r w:rsidR="000D5262" w:rsidRPr="000D5262">
        <w:rPr>
          <w:rFonts w:ascii="Arial" w:hAnsi="Arial" w:cs="Arial"/>
          <w:b w:val="0"/>
          <w:sz w:val="22"/>
        </w:rPr>
        <w:t>Open Awards assessment strateg</w:t>
      </w:r>
      <w:r w:rsidR="00DB6789">
        <w:rPr>
          <w:rFonts w:ascii="Arial" w:hAnsi="Arial" w:cs="Arial"/>
          <w:b w:val="0"/>
          <w:sz w:val="22"/>
        </w:rPr>
        <w:t>ies</w:t>
      </w:r>
      <w:r w:rsidR="000D5262">
        <w:rPr>
          <w:rFonts w:ascii="Arial" w:hAnsi="Arial" w:cs="Arial"/>
          <w:b w:val="0"/>
          <w:sz w:val="22"/>
        </w:rPr>
        <w:t>,</w:t>
      </w:r>
      <w:r w:rsidR="000D5262" w:rsidRPr="000D5262">
        <w:rPr>
          <w:rFonts w:ascii="Arial" w:hAnsi="Arial" w:cs="Arial"/>
          <w:b w:val="0"/>
          <w:sz w:val="22"/>
        </w:rPr>
        <w:t xml:space="preserve"> guidance documents and supporting materials</w:t>
      </w:r>
      <w:r>
        <w:rPr>
          <w:rFonts w:ascii="Arial" w:hAnsi="Arial" w:cs="Arial"/>
          <w:b w:val="0"/>
          <w:sz w:val="22"/>
        </w:rPr>
        <w:t xml:space="preserve">, ensuring </w:t>
      </w:r>
      <w:r w:rsidR="00DB6789">
        <w:rPr>
          <w:rFonts w:ascii="Arial" w:hAnsi="Arial" w:cs="Arial"/>
          <w:b w:val="0"/>
          <w:sz w:val="22"/>
        </w:rPr>
        <w:t xml:space="preserve">high </w:t>
      </w:r>
      <w:r>
        <w:rPr>
          <w:rFonts w:ascii="Arial" w:hAnsi="Arial" w:cs="Arial"/>
          <w:b w:val="0"/>
          <w:sz w:val="22"/>
        </w:rPr>
        <w:t>standards are maintained.</w:t>
      </w:r>
    </w:p>
    <w:p w14:paraId="750EC17F" w14:textId="77777777" w:rsidR="005A6EAF" w:rsidRDefault="005814F4" w:rsidP="005A6EAF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0D5262">
        <w:rPr>
          <w:rFonts w:ascii="Arial" w:hAnsi="Arial" w:cs="Arial"/>
          <w:sz w:val="22"/>
        </w:rPr>
        <w:t xml:space="preserve">rovide standard specific technical advice and support to </w:t>
      </w:r>
      <w:r>
        <w:rPr>
          <w:rFonts w:ascii="Arial" w:hAnsi="Arial" w:cs="Arial"/>
          <w:sz w:val="22"/>
        </w:rPr>
        <w:t>Open Awards to continually improve assessment activities and minimise risk to assessment validity.</w:t>
      </w:r>
    </w:p>
    <w:p w14:paraId="5222202B" w14:textId="3551C04D" w:rsidR="005A6EAF" w:rsidRDefault="005814F4" w:rsidP="005A6EAF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</w:t>
      </w:r>
      <w:r w:rsidR="00EE769A">
        <w:rPr>
          <w:rFonts w:ascii="Arial" w:hAnsi="Arial" w:cs="Arial"/>
          <w:sz w:val="22"/>
        </w:rPr>
        <w:t xml:space="preserve">ork with the wider Open Awards team to </w:t>
      </w:r>
      <w:r w:rsidR="005A6EAF">
        <w:rPr>
          <w:rFonts w:ascii="Arial" w:hAnsi="Arial" w:cs="Arial"/>
          <w:sz w:val="22"/>
        </w:rPr>
        <w:t xml:space="preserve">develop and </w:t>
      </w:r>
      <w:r>
        <w:rPr>
          <w:rFonts w:ascii="Arial" w:hAnsi="Arial" w:cs="Arial"/>
          <w:sz w:val="22"/>
        </w:rPr>
        <w:t>promote</w:t>
      </w:r>
      <w:r w:rsidR="005A6EAF">
        <w:rPr>
          <w:rFonts w:ascii="Arial" w:hAnsi="Arial" w:cs="Arial"/>
          <w:sz w:val="22"/>
        </w:rPr>
        <w:t xml:space="preserve"> the Open Awards </w:t>
      </w:r>
      <w:r w:rsidR="007B1ECE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>nd</w:t>
      </w:r>
      <w:r w:rsidR="00AD0469"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>point assessment offer</w:t>
      </w:r>
      <w:r w:rsidR="00DB6789">
        <w:rPr>
          <w:rFonts w:ascii="Arial" w:hAnsi="Arial" w:cs="Arial"/>
          <w:sz w:val="22"/>
        </w:rPr>
        <w:t xml:space="preserve"> to all stakeholders</w:t>
      </w:r>
      <w:r>
        <w:rPr>
          <w:rFonts w:ascii="Arial" w:hAnsi="Arial" w:cs="Arial"/>
          <w:sz w:val="22"/>
        </w:rPr>
        <w:t>.</w:t>
      </w:r>
    </w:p>
    <w:p w14:paraId="71B42417" w14:textId="77777777" w:rsidR="005A6EAF" w:rsidRDefault="005A6EAF" w:rsidP="005A6EAF">
      <w:pPr>
        <w:rPr>
          <w:rFonts w:ascii="Arial" w:hAnsi="Arial" w:cs="Arial"/>
          <w:sz w:val="22"/>
          <w:szCs w:val="22"/>
        </w:rPr>
      </w:pPr>
    </w:p>
    <w:p w14:paraId="26D976AD" w14:textId="77777777" w:rsidR="005A6EAF" w:rsidRDefault="005A6EAF" w:rsidP="005A6EAF">
      <w:pPr>
        <w:rPr>
          <w:rFonts w:ascii="Arial" w:hAnsi="Arial" w:cs="Arial"/>
          <w:sz w:val="22"/>
          <w:szCs w:val="22"/>
        </w:rPr>
      </w:pPr>
    </w:p>
    <w:p w14:paraId="7FAA891C" w14:textId="77777777" w:rsidR="005A6EAF" w:rsidRDefault="005A6EAF" w:rsidP="005A6E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MAIN DUTIES AND RESPONSIBILITIES:</w:t>
      </w:r>
    </w:p>
    <w:p w14:paraId="4C5AF533" w14:textId="77777777" w:rsidR="005A6EAF" w:rsidRDefault="005A6EAF" w:rsidP="005A6EAF">
      <w:pPr>
        <w:rPr>
          <w:rFonts w:ascii="Arial" w:hAnsi="Arial" w:cs="Arial"/>
          <w:b/>
          <w:sz w:val="22"/>
          <w:szCs w:val="22"/>
        </w:rPr>
      </w:pPr>
    </w:p>
    <w:p w14:paraId="587D9372" w14:textId="77777777" w:rsidR="005A6EAF" w:rsidRDefault="005814F4" w:rsidP="005A6E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Assessment</w:t>
      </w:r>
    </w:p>
    <w:p w14:paraId="648E6829" w14:textId="3957E666" w:rsidR="004D0E72" w:rsidRDefault="004D0E72" w:rsidP="005A6EAF">
      <w:pPr>
        <w:numPr>
          <w:ilvl w:val="0"/>
          <w:numId w:val="2"/>
        </w:numPr>
        <w:tabs>
          <w:tab w:val="num" w:pos="7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Maintain a thorough working knowledge of all Open Awards </w:t>
      </w:r>
      <w:r w:rsidR="007B1ECE">
        <w:rPr>
          <w:rFonts w:ascii="Arial" w:hAnsi="Arial" w:cs="Arial"/>
          <w:sz w:val="22"/>
          <w:szCs w:val="22"/>
        </w:rPr>
        <w:t>e</w:t>
      </w:r>
      <w:r w:rsidR="00AD0469">
        <w:rPr>
          <w:rFonts w:ascii="Arial" w:hAnsi="Arial" w:cs="Arial"/>
          <w:sz w:val="22"/>
          <w:szCs w:val="22"/>
        </w:rPr>
        <w:t>nd-</w:t>
      </w:r>
      <w:r>
        <w:rPr>
          <w:rFonts w:ascii="Arial" w:hAnsi="Arial" w:cs="Arial"/>
          <w:sz w:val="22"/>
          <w:szCs w:val="22"/>
        </w:rPr>
        <w:t>point assessment policies and procedure</w:t>
      </w:r>
      <w:r w:rsidR="000E6537">
        <w:rPr>
          <w:rFonts w:ascii="Arial" w:hAnsi="Arial" w:cs="Arial"/>
          <w:sz w:val="22"/>
          <w:szCs w:val="22"/>
        </w:rPr>
        <w:t>s</w:t>
      </w:r>
      <w:r w:rsidR="00FA02D7">
        <w:rPr>
          <w:rFonts w:ascii="Arial" w:hAnsi="Arial" w:cs="Arial"/>
          <w:sz w:val="22"/>
          <w:szCs w:val="22"/>
        </w:rPr>
        <w:t>, applying</w:t>
      </w:r>
      <w:r w:rsidR="00391E4A">
        <w:rPr>
          <w:rFonts w:ascii="Arial" w:hAnsi="Arial" w:cs="Arial"/>
          <w:sz w:val="22"/>
          <w:szCs w:val="22"/>
        </w:rPr>
        <w:t xml:space="preserve"> these impartially in practice</w:t>
      </w:r>
      <w:r w:rsidR="009D6966">
        <w:rPr>
          <w:rFonts w:ascii="Arial" w:hAnsi="Arial" w:cs="Arial"/>
          <w:sz w:val="22"/>
          <w:szCs w:val="22"/>
        </w:rPr>
        <w:t>.</w:t>
      </w:r>
    </w:p>
    <w:p w14:paraId="463ECE60" w14:textId="63A03C74" w:rsidR="00514176" w:rsidRDefault="00514176" w:rsidP="005A6EAF">
      <w:pPr>
        <w:numPr>
          <w:ilvl w:val="0"/>
          <w:numId w:val="2"/>
        </w:numPr>
        <w:tabs>
          <w:tab w:val="num" w:pos="7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Assess the knowledge, skills</w:t>
      </w:r>
      <w:r w:rsidR="000E6537"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>behaviours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0E6537">
        <w:rPr>
          <w:rFonts w:ascii="Arial" w:hAnsi="Arial" w:cs="Arial"/>
          <w:sz w:val="22"/>
          <w:szCs w:val="22"/>
        </w:rPr>
        <w:t xml:space="preserve">and duties </w:t>
      </w:r>
      <w:r>
        <w:rPr>
          <w:rFonts w:ascii="Arial" w:hAnsi="Arial" w:cs="Arial"/>
          <w:sz w:val="22"/>
          <w:szCs w:val="22"/>
        </w:rPr>
        <w:t xml:space="preserve">of apprentices in line with the relevant standard and assessment plan, ensuring </w:t>
      </w:r>
      <w:r w:rsidR="00FA02D7">
        <w:rPr>
          <w:rFonts w:ascii="Arial" w:hAnsi="Arial" w:cs="Arial"/>
          <w:sz w:val="22"/>
          <w:szCs w:val="22"/>
        </w:rPr>
        <w:t xml:space="preserve">all </w:t>
      </w:r>
      <w:r>
        <w:rPr>
          <w:rFonts w:ascii="Arial" w:hAnsi="Arial" w:cs="Arial"/>
          <w:sz w:val="22"/>
          <w:szCs w:val="22"/>
        </w:rPr>
        <w:t>assessment requirements are met</w:t>
      </w:r>
      <w:r w:rsidR="00FD2C6B">
        <w:rPr>
          <w:rFonts w:ascii="Arial" w:hAnsi="Arial" w:cs="Arial"/>
          <w:sz w:val="22"/>
          <w:szCs w:val="22"/>
        </w:rPr>
        <w:t>.</w:t>
      </w:r>
    </w:p>
    <w:p w14:paraId="72801EC6" w14:textId="77777777" w:rsidR="002C125E" w:rsidRDefault="002C125E" w:rsidP="005A6EAF">
      <w:pPr>
        <w:numPr>
          <w:ilvl w:val="0"/>
          <w:numId w:val="2"/>
        </w:numPr>
        <w:tabs>
          <w:tab w:val="num" w:pos="7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detailed feedback to justify and support assessment and grading decisions in line with </w:t>
      </w:r>
      <w:r w:rsidR="009A6F5E">
        <w:rPr>
          <w:rFonts w:ascii="Arial" w:hAnsi="Arial" w:cs="Arial"/>
          <w:sz w:val="22"/>
          <w:szCs w:val="22"/>
        </w:rPr>
        <w:t>defined</w:t>
      </w:r>
      <w:r>
        <w:rPr>
          <w:rFonts w:ascii="Arial" w:hAnsi="Arial" w:cs="Arial"/>
          <w:sz w:val="22"/>
          <w:szCs w:val="22"/>
        </w:rPr>
        <w:t xml:space="preserve"> </w:t>
      </w:r>
      <w:r w:rsidR="009A6F5E">
        <w:rPr>
          <w:rFonts w:ascii="Arial" w:hAnsi="Arial" w:cs="Arial"/>
          <w:sz w:val="22"/>
          <w:szCs w:val="22"/>
        </w:rPr>
        <w:t>criteria</w:t>
      </w:r>
      <w:r>
        <w:rPr>
          <w:rFonts w:ascii="Arial" w:hAnsi="Arial" w:cs="Arial"/>
          <w:sz w:val="22"/>
          <w:szCs w:val="22"/>
        </w:rPr>
        <w:t>.</w:t>
      </w:r>
    </w:p>
    <w:p w14:paraId="38299355" w14:textId="77777777" w:rsidR="00514176" w:rsidRDefault="00514176" w:rsidP="005A6EAF">
      <w:pPr>
        <w:numPr>
          <w:ilvl w:val="0"/>
          <w:numId w:val="2"/>
        </w:numPr>
        <w:tabs>
          <w:tab w:val="num" w:pos="7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Comply with Open Awards assessment processes and </w:t>
      </w:r>
      <w:r w:rsidR="005B20CA">
        <w:rPr>
          <w:rFonts w:ascii="Arial" w:hAnsi="Arial" w:cs="Arial"/>
          <w:sz w:val="22"/>
          <w:szCs w:val="22"/>
        </w:rPr>
        <w:t>operational</w:t>
      </w:r>
      <w:r>
        <w:rPr>
          <w:rFonts w:ascii="Arial" w:hAnsi="Arial" w:cs="Arial"/>
          <w:sz w:val="22"/>
          <w:szCs w:val="22"/>
        </w:rPr>
        <w:t xml:space="preserve"> requirements</w:t>
      </w:r>
      <w:r w:rsidR="00567B85">
        <w:rPr>
          <w:rFonts w:ascii="Arial" w:hAnsi="Arial" w:cs="Arial"/>
          <w:sz w:val="22"/>
          <w:szCs w:val="22"/>
        </w:rPr>
        <w:t xml:space="preserve">, ensuring </w:t>
      </w:r>
      <w:r w:rsidR="00FD2C6B">
        <w:rPr>
          <w:rFonts w:ascii="Arial" w:hAnsi="Arial" w:cs="Arial"/>
          <w:sz w:val="22"/>
          <w:szCs w:val="22"/>
        </w:rPr>
        <w:t>assessment documents are completed fully and accurately, and submitted in line with defined timescales.</w:t>
      </w:r>
    </w:p>
    <w:p w14:paraId="2E05F208" w14:textId="77777777" w:rsidR="00391E4A" w:rsidRDefault="00F83D36" w:rsidP="00391E4A">
      <w:pPr>
        <w:numPr>
          <w:ilvl w:val="0"/>
          <w:numId w:val="2"/>
        </w:numPr>
        <w:tabs>
          <w:tab w:val="num" w:pos="7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assessment</w:t>
      </w:r>
      <w:r w:rsidR="009D696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accommodate reasonable adjustments where these have been approved in advance by </w:t>
      </w:r>
      <w:r w:rsidR="009D6966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pen </w:t>
      </w:r>
      <w:r w:rsidR="009D696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wards</w:t>
      </w:r>
      <w:r w:rsidR="00391E4A">
        <w:rPr>
          <w:rFonts w:ascii="Arial" w:hAnsi="Arial" w:cs="Arial"/>
          <w:sz w:val="22"/>
          <w:szCs w:val="22"/>
        </w:rPr>
        <w:t>.</w:t>
      </w:r>
    </w:p>
    <w:p w14:paraId="3522E1B1" w14:textId="77777777" w:rsidR="00AB43E8" w:rsidRPr="00391E4A" w:rsidRDefault="00391E4A" w:rsidP="00391E4A">
      <w:pPr>
        <w:numPr>
          <w:ilvl w:val="0"/>
          <w:numId w:val="2"/>
        </w:numPr>
        <w:tabs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391E4A">
        <w:rPr>
          <w:rFonts w:ascii="Arial" w:hAnsi="Arial" w:cs="Arial"/>
          <w:sz w:val="22"/>
          <w:szCs w:val="22"/>
        </w:rPr>
        <w:t>Maintain the confidentiality and</w:t>
      </w:r>
      <w:r w:rsidR="005A6EAF" w:rsidRPr="00391E4A">
        <w:rPr>
          <w:rFonts w:ascii="Arial" w:hAnsi="Arial" w:cs="Arial"/>
          <w:sz w:val="22"/>
          <w:szCs w:val="22"/>
        </w:rPr>
        <w:t xml:space="preserve"> </w:t>
      </w:r>
      <w:r w:rsidRPr="00391E4A">
        <w:rPr>
          <w:rFonts w:ascii="Arial" w:hAnsi="Arial" w:cs="Arial"/>
          <w:sz w:val="22"/>
          <w:szCs w:val="22"/>
        </w:rPr>
        <w:t>security of</w:t>
      </w:r>
      <w:r w:rsidR="005A6EAF" w:rsidRPr="00391E4A">
        <w:rPr>
          <w:rFonts w:ascii="Arial" w:hAnsi="Arial" w:cs="Arial"/>
          <w:sz w:val="22"/>
          <w:szCs w:val="22"/>
        </w:rPr>
        <w:t xml:space="preserve"> live assessment</w:t>
      </w:r>
      <w:r>
        <w:rPr>
          <w:rFonts w:ascii="Arial" w:hAnsi="Arial" w:cs="Arial"/>
          <w:sz w:val="22"/>
          <w:szCs w:val="22"/>
        </w:rPr>
        <w:t xml:space="preserve"> instruments and supporting documentation, ensuring these and/ or their contents are not shared or communicated to</w:t>
      </w:r>
      <w:r w:rsidR="005A6EAF" w:rsidRPr="00391E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unauthorised parties.</w:t>
      </w:r>
    </w:p>
    <w:p w14:paraId="16391367" w14:textId="77777777" w:rsidR="005A6EAF" w:rsidRDefault="005A6EAF" w:rsidP="00264ECD">
      <w:pPr>
        <w:numPr>
          <w:ilvl w:val="0"/>
          <w:numId w:val="2"/>
        </w:numPr>
        <w:tabs>
          <w:tab w:val="clear" w:pos="1080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Support the maintenance of Open Awards </w:t>
      </w:r>
      <w:r w:rsidR="00391E4A">
        <w:rPr>
          <w:rFonts w:ascii="Arial" w:hAnsi="Arial" w:cs="Arial"/>
          <w:sz w:val="22"/>
          <w:szCs w:val="22"/>
        </w:rPr>
        <w:t>assessment strategy and instrumen</w:t>
      </w:r>
      <w:r w:rsidR="00FA02D7">
        <w:rPr>
          <w:rFonts w:ascii="Arial" w:hAnsi="Arial" w:cs="Arial"/>
          <w:sz w:val="22"/>
          <w:szCs w:val="22"/>
        </w:rPr>
        <w:t>ts, providing feedback on</w:t>
      </w:r>
      <w:r w:rsidR="00264ECD">
        <w:rPr>
          <w:rFonts w:ascii="Arial" w:hAnsi="Arial" w:cs="Arial"/>
          <w:sz w:val="22"/>
          <w:szCs w:val="22"/>
        </w:rPr>
        <w:t xml:space="preserve"> performance</w:t>
      </w:r>
      <w:r w:rsidR="00391E4A">
        <w:rPr>
          <w:rFonts w:ascii="Arial" w:hAnsi="Arial" w:cs="Arial"/>
          <w:sz w:val="22"/>
          <w:szCs w:val="22"/>
        </w:rPr>
        <w:t>.</w:t>
      </w:r>
    </w:p>
    <w:p w14:paraId="654A3C5A" w14:textId="77777777" w:rsidR="005A6EAF" w:rsidRDefault="005A6EAF" w:rsidP="005A6EAF">
      <w:pPr>
        <w:ind w:left="1418"/>
        <w:rPr>
          <w:rFonts w:ascii="Arial" w:hAnsi="Arial" w:cs="Arial"/>
          <w:sz w:val="22"/>
          <w:szCs w:val="22"/>
        </w:rPr>
      </w:pPr>
    </w:p>
    <w:p w14:paraId="6BFA32F1" w14:textId="77777777" w:rsidR="00060E81" w:rsidRDefault="00060E81" w:rsidP="005A6EAF">
      <w:pPr>
        <w:ind w:left="1418"/>
        <w:rPr>
          <w:rFonts w:ascii="Arial" w:hAnsi="Arial" w:cs="Arial"/>
          <w:sz w:val="22"/>
          <w:szCs w:val="22"/>
        </w:rPr>
      </w:pPr>
    </w:p>
    <w:p w14:paraId="28E5E738" w14:textId="77777777" w:rsidR="00F356C1" w:rsidRDefault="00F356C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881371E" w14:textId="77777777" w:rsidR="005A6EAF" w:rsidRDefault="005814F4" w:rsidP="005A6EAF">
      <w:pPr>
        <w:rPr>
          <w:rFonts w:ascii="Arial" w:hAnsi="Arial" w:cs="Arial"/>
          <w:b/>
          <w:sz w:val="22"/>
          <w:szCs w:val="22"/>
        </w:rPr>
      </w:pPr>
      <w:r w:rsidRPr="005814F4">
        <w:rPr>
          <w:rFonts w:ascii="Arial" w:hAnsi="Arial" w:cs="Arial"/>
          <w:b/>
          <w:sz w:val="22"/>
          <w:szCs w:val="22"/>
        </w:rPr>
        <w:lastRenderedPageBreak/>
        <w:t>Technical advice and support</w:t>
      </w:r>
    </w:p>
    <w:p w14:paraId="102C6593" w14:textId="77777777" w:rsidR="00FD2C6B" w:rsidRDefault="005814F4" w:rsidP="005814F4">
      <w:pPr>
        <w:numPr>
          <w:ilvl w:val="0"/>
          <w:numId w:val="2"/>
        </w:numPr>
        <w:tabs>
          <w:tab w:val="num" w:pos="7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support to </w:t>
      </w:r>
      <w:r w:rsidR="00391E4A">
        <w:rPr>
          <w:rFonts w:ascii="Arial" w:hAnsi="Arial" w:cs="Arial"/>
          <w:sz w:val="22"/>
          <w:szCs w:val="22"/>
        </w:rPr>
        <w:t>Open Awards</w:t>
      </w:r>
      <w:r>
        <w:rPr>
          <w:rFonts w:ascii="Arial" w:hAnsi="Arial" w:cs="Arial"/>
          <w:sz w:val="22"/>
          <w:szCs w:val="22"/>
        </w:rPr>
        <w:t xml:space="preserve"> as required </w:t>
      </w:r>
      <w:proofErr w:type="gramStart"/>
      <w:r>
        <w:rPr>
          <w:rFonts w:ascii="Arial" w:hAnsi="Arial" w:cs="Arial"/>
          <w:sz w:val="22"/>
          <w:szCs w:val="22"/>
        </w:rPr>
        <w:t>in order to</w:t>
      </w:r>
      <w:proofErr w:type="gramEnd"/>
      <w:r>
        <w:rPr>
          <w:rFonts w:ascii="Arial" w:hAnsi="Arial" w:cs="Arial"/>
          <w:sz w:val="22"/>
          <w:szCs w:val="22"/>
        </w:rPr>
        <w:t xml:space="preserve"> deal with technical enquiries, including with regard to assessments and reasonable </w:t>
      </w:r>
      <w:r w:rsidR="00F83D36">
        <w:rPr>
          <w:rFonts w:ascii="Arial" w:hAnsi="Arial" w:cs="Arial"/>
          <w:sz w:val="22"/>
          <w:szCs w:val="22"/>
        </w:rPr>
        <w:t>adjustments</w:t>
      </w:r>
      <w:r w:rsidR="00391E4A">
        <w:rPr>
          <w:rFonts w:ascii="Arial" w:hAnsi="Arial" w:cs="Arial"/>
          <w:sz w:val="22"/>
          <w:szCs w:val="22"/>
        </w:rPr>
        <w:t xml:space="preserve">, </w:t>
      </w:r>
      <w:r w:rsidR="00B95A4D">
        <w:rPr>
          <w:rFonts w:ascii="Arial" w:hAnsi="Arial" w:cs="Arial"/>
          <w:sz w:val="22"/>
          <w:szCs w:val="22"/>
        </w:rPr>
        <w:t>in a timely manner</w:t>
      </w:r>
      <w:r w:rsidR="00F83D36">
        <w:rPr>
          <w:rFonts w:ascii="Arial" w:hAnsi="Arial" w:cs="Arial"/>
          <w:sz w:val="22"/>
          <w:szCs w:val="22"/>
        </w:rPr>
        <w:t>.</w:t>
      </w:r>
    </w:p>
    <w:p w14:paraId="12416CA1" w14:textId="77777777" w:rsidR="009D6966" w:rsidRDefault="00FD2C6B" w:rsidP="009D6966">
      <w:pPr>
        <w:numPr>
          <w:ilvl w:val="0"/>
          <w:numId w:val="2"/>
        </w:numPr>
        <w:tabs>
          <w:tab w:val="num" w:pos="7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Support Open Awards, if necessary, in manging </w:t>
      </w:r>
      <w:r w:rsidR="00391E4A">
        <w:rPr>
          <w:rFonts w:ascii="Arial" w:hAnsi="Arial" w:cs="Arial"/>
          <w:sz w:val="22"/>
          <w:szCs w:val="22"/>
        </w:rPr>
        <w:t xml:space="preserve">enquiries and </w:t>
      </w:r>
      <w:r>
        <w:rPr>
          <w:rFonts w:ascii="Arial" w:hAnsi="Arial" w:cs="Arial"/>
          <w:sz w:val="22"/>
          <w:szCs w:val="22"/>
        </w:rPr>
        <w:t>appeals from apprentices in relation to assessment decisions.</w:t>
      </w:r>
      <w:r w:rsidR="005814F4">
        <w:rPr>
          <w:rFonts w:ascii="Arial" w:hAnsi="Arial" w:cs="Arial"/>
          <w:sz w:val="22"/>
          <w:szCs w:val="22"/>
        </w:rPr>
        <w:t xml:space="preserve"> </w:t>
      </w:r>
    </w:p>
    <w:p w14:paraId="72F1271D" w14:textId="77777777" w:rsidR="00391E4A" w:rsidRDefault="009D6966" w:rsidP="00391E4A">
      <w:pPr>
        <w:numPr>
          <w:ilvl w:val="0"/>
          <w:numId w:val="2"/>
        </w:numPr>
        <w:tabs>
          <w:tab w:val="num" w:pos="7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advice on potential improvements to </w:t>
      </w:r>
      <w:r w:rsidR="00391E4A">
        <w:rPr>
          <w:rFonts w:ascii="Arial" w:hAnsi="Arial" w:cs="Arial"/>
          <w:sz w:val="22"/>
          <w:szCs w:val="22"/>
        </w:rPr>
        <w:t xml:space="preserve">assessment instruments and </w:t>
      </w:r>
      <w:r>
        <w:rPr>
          <w:rFonts w:ascii="Arial" w:hAnsi="Arial" w:cs="Arial"/>
          <w:sz w:val="22"/>
          <w:szCs w:val="22"/>
        </w:rPr>
        <w:t>the assessment process and procedures.</w:t>
      </w:r>
    </w:p>
    <w:p w14:paraId="28768071" w14:textId="77777777" w:rsidR="00391E4A" w:rsidRDefault="005A6EAF" w:rsidP="00391E4A">
      <w:pPr>
        <w:numPr>
          <w:ilvl w:val="0"/>
          <w:numId w:val="2"/>
        </w:numPr>
        <w:tabs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391E4A">
        <w:rPr>
          <w:rFonts w:ascii="Arial" w:hAnsi="Arial" w:cs="Arial"/>
          <w:sz w:val="22"/>
          <w:szCs w:val="22"/>
        </w:rPr>
        <w:t xml:space="preserve">Provide data </w:t>
      </w:r>
      <w:r w:rsidR="00391E4A">
        <w:rPr>
          <w:rFonts w:ascii="Arial" w:hAnsi="Arial" w:cs="Arial"/>
          <w:sz w:val="22"/>
          <w:szCs w:val="22"/>
        </w:rPr>
        <w:t xml:space="preserve">and </w:t>
      </w:r>
      <w:r w:rsidRPr="00391E4A">
        <w:rPr>
          <w:rFonts w:ascii="Arial" w:hAnsi="Arial" w:cs="Arial"/>
          <w:sz w:val="22"/>
          <w:szCs w:val="22"/>
        </w:rPr>
        <w:t xml:space="preserve">reports to </w:t>
      </w:r>
      <w:r w:rsidR="00391E4A">
        <w:rPr>
          <w:rFonts w:ascii="Arial" w:hAnsi="Arial" w:cs="Arial"/>
          <w:sz w:val="22"/>
          <w:szCs w:val="22"/>
        </w:rPr>
        <w:t>Open Awards</w:t>
      </w:r>
      <w:r w:rsidRPr="00391E4A">
        <w:rPr>
          <w:rFonts w:ascii="Arial" w:hAnsi="Arial" w:cs="Arial"/>
          <w:sz w:val="22"/>
          <w:szCs w:val="22"/>
        </w:rPr>
        <w:t xml:space="preserve"> to support business and regulatory activities, including </w:t>
      </w:r>
      <w:r w:rsidR="00264ECD">
        <w:rPr>
          <w:rFonts w:ascii="Arial" w:hAnsi="Arial" w:cs="Arial"/>
          <w:sz w:val="22"/>
          <w:szCs w:val="22"/>
        </w:rPr>
        <w:t xml:space="preserve">for </w:t>
      </w:r>
      <w:r w:rsidRPr="00391E4A">
        <w:rPr>
          <w:rFonts w:ascii="Arial" w:hAnsi="Arial" w:cs="Arial"/>
          <w:sz w:val="22"/>
          <w:szCs w:val="22"/>
        </w:rPr>
        <w:t>standardisation and performance reviews</w:t>
      </w:r>
      <w:r w:rsidR="00391E4A">
        <w:rPr>
          <w:rFonts w:ascii="Arial" w:hAnsi="Arial" w:cs="Arial"/>
          <w:sz w:val="22"/>
          <w:szCs w:val="22"/>
        </w:rPr>
        <w:t>.</w:t>
      </w:r>
    </w:p>
    <w:p w14:paraId="05591744" w14:textId="344A35A1" w:rsidR="000B3896" w:rsidRPr="00F356C1" w:rsidRDefault="00B95A4D" w:rsidP="00F356C1">
      <w:pPr>
        <w:pStyle w:val="ListParagraph"/>
        <w:numPr>
          <w:ilvl w:val="0"/>
          <w:numId w:val="2"/>
        </w:numPr>
        <w:tabs>
          <w:tab w:val="left" w:pos="720"/>
        </w:tabs>
        <w:ind w:left="720"/>
        <w:contextualSpacing w:val="0"/>
        <w:rPr>
          <w:rFonts w:ascii="Arial" w:hAnsi="Arial" w:cs="Arial"/>
          <w:b w:val="0"/>
          <w:sz w:val="22"/>
          <w:szCs w:val="22"/>
        </w:rPr>
      </w:pPr>
      <w:r w:rsidRPr="00EE769A">
        <w:rPr>
          <w:rFonts w:ascii="Arial" w:hAnsi="Arial" w:cs="Arial"/>
          <w:b w:val="0"/>
          <w:sz w:val="22"/>
          <w:szCs w:val="22"/>
        </w:rPr>
        <w:t>Support the development of related marketing and promotional materials</w:t>
      </w:r>
      <w:r w:rsidR="000E6537">
        <w:rPr>
          <w:rFonts w:ascii="Arial" w:hAnsi="Arial" w:cs="Arial"/>
          <w:b w:val="0"/>
          <w:sz w:val="22"/>
          <w:szCs w:val="22"/>
        </w:rPr>
        <w:t>,</w:t>
      </w:r>
      <w:r w:rsidRPr="00EE769A">
        <w:rPr>
          <w:rFonts w:ascii="Arial" w:hAnsi="Arial" w:cs="Arial"/>
          <w:b w:val="0"/>
          <w:sz w:val="22"/>
          <w:szCs w:val="22"/>
        </w:rPr>
        <w:t xml:space="preserve"> in liaison with</w:t>
      </w:r>
      <w:r w:rsidR="000E6537" w:rsidRPr="00B95A4D">
        <w:rPr>
          <w:rFonts w:ascii="Arial" w:hAnsi="Arial" w:cs="Arial"/>
          <w:b w:val="0"/>
          <w:sz w:val="22"/>
          <w:szCs w:val="22"/>
        </w:rPr>
        <w:t xml:space="preserve"> Open Awards colleagues</w:t>
      </w:r>
      <w:r w:rsidR="000E6537">
        <w:rPr>
          <w:rFonts w:ascii="Arial" w:hAnsi="Arial" w:cs="Arial"/>
          <w:b w:val="0"/>
          <w:sz w:val="22"/>
          <w:szCs w:val="22"/>
        </w:rPr>
        <w:t>,</w:t>
      </w:r>
      <w:r w:rsidRPr="00EE769A">
        <w:rPr>
          <w:rFonts w:ascii="Arial" w:hAnsi="Arial" w:cs="Arial"/>
          <w:b w:val="0"/>
          <w:sz w:val="22"/>
          <w:szCs w:val="22"/>
        </w:rPr>
        <w:t xml:space="preserve"> such as </w:t>
      </w:r>
      <w:r w:rsidR="00264ECD">
        <w:rPr>
          <w:rFonts w:ascii="Arial" w:hAnsi="Arial" w:cs="Arial"/>
          <w:b w:val="0"/>
          <w:sz w:val="22"/>
          <w:szCs w:val="22"/>
        </w:rPr>
        <w:t xml:space="preserve">content for </w:t>
      </w:r>
      <w:r w:rsidRPr="00EE769A">
        <w:rPr>
          <w:rFonts w:ascii="Arial" w:hAnsi="Arial" w:cs="Arial"/>
          <w:b w:val="0"/>
          <w:sz w:val="22"/>
          <w:szCs w:val="22"/>
        </w:rPr>
        <w:t>case studies and news articles</w:t>
      </w:r>
      <w:r w:rsidR="00F356C1" w:rsidRPr="00F356C1">
        <w:rPr>
          <w:rFonts w:ascii="Arial" w:hAnsi="Arial" w:cs="Arial"/>
          <w:b w:val="0"/>
          <w:bCs/>
          <w:sz w:val="22"/>
          <w:szCs w:val="22"/>
        </w:rPr>
        <w:t>.</w:t>
      </w:r>
    </w:p>
    <w:p w14:paraId="45DE32F7" w14:textId="77777777" w:rsidR="005A6EAF" w:rsidRDefault="005A6EAF" w:rsidP="005A6EAF">
      <w:pPr>
        <w:rPr>
          <w:rFonts w:ascii="Arial" w:hAnsi="Arial" w:cs="Arial"/>
          <w:sz w:val="22"/>
          <w:szCs w:val="22"/>
        </w:rPr>
      </w:pPr>
    </w:p>
    <w:p w14:paraId="78560E76" w14:textId="77777777" w:rsidR="005A6EAF" w:rsidRDefault="005814F4" w:rsidP="005A6EAF">
      <w:pPr>
        <w:rPr>
          <w:rFonts w:ascii="Arial" w:hAnsi="Arial" w:cs="Arial"/>
          <w:sz w:val="22"/>
          <w:szCs w:val="22"/>
        </w:rPr>
      </w:pPr>
      <w:r w:rsidRPr="005814F4">
        <w:rPr>
          <w:rFonts w:ascii="Arial" w:hAnsi="Arial" w:cs="Arial"/>
          <w:b/>
          <w:sz w:val="22"/>
          <w:szCs w:val="22"/>
        </w:rPr>
        <w:t>Standardisation and currency</w:t>
      </w:r>
    </w:p>
    <w:p w14:paraId="1875B1D1" w14:textId="067A4458" w:rsidR="005814F4" w:rsidRDefault="00FF3426" w:rsidP="005A6EAF">
      <w:pPr>
        <w:numPr>
          <w:ilvl w:val="0"/>
          <w:numId w:val="2"/>
        </w:numPr>
        <w:tabs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FF3426">
        <w:rPr>
          <w:rFonts w:ascii="Arial" w:hAnsi="Arial" w:cs="Arial"/>
          <w:sz w:val="22"/>
          <w:szCs w:val="22"/>
        </w:rPr>
        <w:t>Attend and participate in standard specific and other training and standardisation activities associated with the role</w:t>
      </w:r>
      <w:r w:rsidR="00391E4A">
        <w:rPr>
          <w:rFonts w:ascii="Arial" w:hAnsi="Arial" w:cs="Arial"/>
          <w:sz w:val="22"/>
          <w:szCs w:val="22"/>
        </w:rPr>
        <w:t>.</w:t>
      </w:r>
    </w:p>
    <w:p w14:paraId="76335698" w14:textId="77777777" w:rsidR="00FA02D7" w:rsidRDefault="00FA02D7" w:rsidP="005A6EAF">
      <w:pPr>
        <w:numPr>
          <w:ilvl w:val="0"/>
          <w:numId w:val="2"/>
        </w:numPr>
        <w:tabs>
          <w:tab w:val="num" w:pos="7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Adapt and revise assessment practice in line with agreed outcomes from standardisation activities.</w:t>
      </w:r>
    </w:p>
    <w:p w14:paraId="253674C6" w14:textId="77777777" w:rsidR="0051319E" w:rsidRDefault="005814F4" w:rsidP="005A6EAF">
      <w:pPr>
        <w:numPr>
          <w:ilvl w:val="0"/>
          <w:numId w:val="2"/>
        </w:numPr>
        <w:tabs>
          <w:tab w:val="num" w:pos="7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Undertake and maintain standard specific continuous professional development (CPD) to ensure technical knowledge and skills a</w:t>
      </w:r>
      <w:r w:rsidR="004D0E72"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z w:val="22"/>
          <w:szCs w:val="22"/>
        </w:rPr>
        <w:t xml:space="preserve"> current and credible</w:t>
      </w:r>
      <w:r w:rsidR="0051319E">
        <w:rPr>
          <w:rFonts w:ascii="Arial" w:hAnsi="Arial" w:cs="Arial"/>
          <w:sz w:val="22"/>
          <w:szCs w:val="22"/>
        </w:rPr>
        <w:t>.</w:t>
      </w:r>
    </w:p>
    <w:p w14:paraId="352A9AB6" w14:textId="77777777" w:rsidR="005814F4" w:rsidRDefault="0051319E" w:rsidP="005A6EAF">
      <w:pPr>
        <w:numPr>
          <w:ilvl w:val="0"/>
          <w:numId w:val="2"/>
        </w:numPr>
        <w:tabs>
          <w:tab w:val="num" w:pos="7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e</w:t>
      </w:r>
      <w:r w:rsidR="004D0E72">
        <w:rPr>
          <w:rFonts w:ascii="Arial" w:hAnsi="Arial" w:cs="Arial"/>
          <w:sz w:val="22"/>
          <w:szCs w:val="22"/>
        </w:rPr>
        <w:t xml:space="preserve">vidence </w:t>
      </w:r>
      <w:r>
        <w:rPr>
          <w:rFonts w:ascii="Arial" w:hAnsi="Arial" w:cs="Arial"/>
          <w:sz w:val="22"/>
          <w:szCs w:val="22"/>
        </w:rPr>
        <w:t>of CPD activities</w:t>
      </w:r>
      <w:r w:rsidR="004D0E72">
        <w:rPr>
          <w:rFonts w:ascii="Arial" w:hAnsi="Arial" w:cs="Arial"/>
          <w:sz w:val="22"/>
          <w:szCs w:val="22"/>
        </w:rPr>
        <w:t xml:space="preserve"> to Open Awards upon request</w:t>
      </w:r>
      <w:r>
        <w:rPr>
          <w:rFonts w:ascii="Arial" w:hAnsi="Arial" w:cs="Arial"/>
          <w:sz w:val="22"/>
          <w:szCs w:val="22"/>
        </w:rPr>
        <w:t>.</w:t>
      </w:r>
    </w:p>
    <w:p w14:paraId="3E7DF63C" w14:textId="77777777" w:rsidR="005A6EAF" w:rsidRPr="00B95A4D" w:rsidRDefault="0051319E" w:rsidP="00B95A4D">
      <w:pPr>
        <w:numPr>
          <w:ilvl w:val="0"/>
          <w:numId w:val="2"/>
        </w:numPr>
        <w:tabs>
          <w:tab w:val="num" w:pos="7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Undertake CPD activities to ensure </w:t>
      </w:r>
      <w:r w:rsidR="00264ECD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current standard, associated assessment plan and external quality assurance </w:t>
      </w:r>
      <w:r w:rsidR="00264ECD">
        <w:rPr>
          <w:rFonts w:ascii="Arial" w:hAnsi="Arial" w:cs="Arial"/>
          <w:sz w:val="22"/>
          <w:szCs w:val="22"/>
        </w:rPr>
        <w:t>requirements</w:t>
      </w:r>
      <w:r>
        <w:rPr>
          <w:rFonts w:ascii="Arial" w:hAnsi="Arial" w:cs="Arial"/>
          <w:sz w:val="22"/>
          <w:szCs w:val="22"/>
        </w:rPr>
        <w:t xml:space="preserve"> are met.</w:t>
      </w:r>
    </w:p>
    <w:p w14:paraId="015C2588" w14:textId="77777777" w:rsidR="005A6EAF" w:rsidRPr="00B95A4D" w:rsidRDefault="005A6EAF" w:rsidP="005A6EAF">
      <w:pPr>
        <w:numPr>
          <w:ilvl w:val="0"/>
          <w:numId w:val="2"/>
        </w:numPr>
        <w:tabs>
          <w:tab w:val="num" w:pos="7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Support the </w:t>
      </w:r>
      <w:r w:rsidR="00B95A4D">
        <w:rPr>
          <w:rFonts w:ascii="Arial" w:hAnsi="Arial" w:cs="Arial"/>
          <w:sz w:val="22"/>
          <w:szCs w:val="22"/>
        </w:rPr>
        <w:t>technical content</w:t>
      </w:r>
      <w:r>
        <w:rPr>
          <w:rFonts w:ascii="Arial" w:hAnsi="Arial" w:cs="Arial"/>
          <w:sz w:val="22"/>
          <w:szCs w:val="22"/>
        </w:rPr>
        <w:t xml:space="preserve"> of events, </w:t>
      </w:r>
      <w:proofErr w:type="gramStart"/>
      <w:r>
        <w:rPr>
          <w:rFonts w:ascii="Arial" w:hAnsi="Arial" w:cs="Arial"/>
          <w:sz w:val="22"/>
          <w:szCs w:val="22"/>
        </w:rPr>
        <w:t>webinars</w:t>
      </w:r>
      <w:proofErr w:type="gramEnd"/>
      <w:r>
        <w:rPr>
          <w:rFonts w:ascii="Arial" w:hAnsi="Arial" w:cs="Arial"/>
          <w:sz w:val="22"/>
          <w:szCs w:val="22"/>
        </w:rPr>
        <w:t xml:space="preserve"> and workshops</w:t>
      </w:r>
      <w:r w:rsidR="00B95A4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7187BB1" w14:textId="77777777" w:rsidR="005A6EAF" w:rsidRDefault="005A6EAF" w:rsidP="005A6EAF">
      <w:pPr>
        <w:rPr>
          <w:rFonts w:ascii="Arial" w:hAnsi="Arial" w:cs="Arial"/>
          <w:sz w:val="22"/>
          <w:szCs w:val="22"/>
        </w:rPr>
      </w:pPr>
    </w:p>
    <w:p w14:paraId="114E125E" w14:textId="77777777" w:rsidR="005814F4" w:rsidRPr="005814F4" w:rsidRDefault="00FD2C6B" w:rsidP="005A6E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Quality</w:t>
      </w:r>
      <w:r w:rsidR="005814F4" w:rsidRPr="005814F4">
        <w:rPr>
          <w:rFonts w:ascii="Arial" w:hAnsi="Arial" w:cs="Arial"/>
          <w:b/>
          <w:sz w:val="22"/>
          <w:szCs w:val="22"/>
        </w:rPr>
        <w:t xml:space="preserve"> assurance</w:t>
      </w:r>
    </w:p>
    <w:p w14:paraId="7B234FA6" w14:textId="77777777" w:rsidR="00B95A4D" w:rsidRPr="00B95A4D" w:rsidRDefault="00B95A4D" w:rsidP="00B95A4D">
      <w:pPr>
        <w:pStyle w:val="ListParagraph"/>
        <w:numPr>
          <w:ilvl w:val="0"/>
          <w:numId w:val="2"/>
        </w:numPr>
        <w:tabs>
          <w:tab w:val="left" w:pos="720"/>
        </w:tabs>
        <w:ind w:left="720"/>
        <w:contextualSpacing w:val="0"/>
        <w:rPr>
          <w:rFonts w:ascii="Arial" w:hAnsi="Arial" w:cs="Arial"/>
          <w:b w:val="0"/>
          <w:sz w:val="22"/>
          <w:szCs w:val="22"/>
        </w:rPr>
      </w:pPr>
      <w:r w:rsidRPr="00B95A4D">
        <w:rPr>
          <w:rFonts w:ascii="Arial" w:hAnsi="Arial" w:cs="Arial"/>
          <w:b w:val="0"/>
          <w:sz w:val="22"/>
          <w:szCs w:val="22"/>
        </w:rPr>
        <w:t>Work collaboratively with Open Awards colleagues to address assessment and administration issues</w:t>
      </w:r>
      <w:r w:rsidR="00264ECD">
        <w:rPr>
          <w:rFonts w:ascii="Arial" w:hAnsi="Arial" w:cs="Arial"/>
          <w:b w:val="0"/>
          <w:sz w:val="22"/>
          <w:szCs w:val="22"/>
        </w:rPr>
        <w:t xml:space="preserve"> in a timely manner</w:t>
      </w:r>
      <w:r w:rsidRPr="00B95A4D">
        <w:rPr>
          <w:rFonts w:ascii="Arial" w:hAnsi="Arial" w:cs="Arial"/>
          <w:b w:val="0"/>
          <w:sz w:val="22"/>
          <w:szCs w:val="22"/>
        </w:rPr>
        <w:t xml:space="preserve"> and ensure service standards are met. </w:t>
      </w:r>
    </w:p>
    <w:p w14:paraId="14B399A7" w14:textId="77777777" w:rsidR="00C92141" w:rsidRPr="00B95A4D" w:rsidRDefault="00A36BC4" w:rsidP="00B95A4D">
      <w:pPr>
        <w:pStyle w:val="ListParagraph"/>
        <w:numPr>
          <w:ilvl w:val="0"/>
          <w:numId w:val="2"/>
        </w:numPr>
        <w:tabs>
          <w:tab w:val="clear" w:pos="1080"/>
          <w:tab w:val="num" w:pos="709"/>
        </w:tabs>
        <w:ind w:left="709" w:hanging="709"/>
        <w:rPr>
          <w:rFonts w:ascii="Arial" w:hAnsi="Arial" w:cs="Arial"/>
          <w:b w:val="0"/>
          <w:sz w:val="22"/>
          <w:szCs w:val="22"/>
        </w:rPr>
      </w:pPr>
      <w:r w:rsidRPr="00B95A4D">
        <w:rPr>
          <w:rFonts w:ascii="Arial" w:hAnsi="Arial" w:cs="Arial"/>
          <w:b w:val="0"/>
          <w:sz w:val="22"/>
          <w:szCs w:val="22"/>
        </w:rPr>
        <w:t xml:space="preserve">Report any suspected malpractice </w:t>
      </w:r>
      <w:r w:rsidR="00B95A4D">
        <w:rPr>
          <w:rFonts w:ascii="Arial" w:hAnsi="Arial" w:cs="Arial"/>
          <w:b w:val="0"/>
          <w:sz w:val="22"/>
          <w:szCs w:val="22"/>
        </w:rPr>
        <w:t xml:space="preserve">or maladministration </w:t>
      </w:r>
      <w:r w:rsidRPr="00B95A4D">
        <w:rPr>
          <w:rFonts w:ascii="Arial" w:hAnsi="Arial" w:cs="Arial"/>
          <w:b w:val="0"/>
          <w:sz w:val="22"/>
          <w:szCs w:val="22"/>
        </w:rPr>
        <w:t>concerns</w:t>
      </w:r>
      <w:r w:rsidR="00C92141" w:rsidRPr="00B95A4D">
        <w:rPr>
          <w:rFonts w:ascii="Arial" w:hAnsi="Arial" w:cs="Arial"/>
          <w:b w:val="0"/>
          <w:sz w:val="22"/>
          <w:szCs w:val="22"/>
        </w:rPr>
        <w:t xml:space="preserve"> immediately to Open Awards</w:t>
      </w:r>
      <w:r w:rsidR="00B95A4D">
        <w:rPr>
          <w:rFonts w:ascii="Arial" w:hAnsi="Arial" w:cs="Arial"/>
          <w:b w:val="0"/>
          <w:sz w:val="22"/>
          <w:szCs w:val="22"/>
        </w:rPr>
        <w:t>.</w:t>
      </w:r>
    </w:p>
    <w:p w14:paraId="491A695E" w14:textId="77777777" w:rsidR="00FA02D7" w:rsidRPr="00FA02D7" w:rsidRDefault="00FD2C6B" w:rsidP="00FA02D7">
      <w:pPr>
        <w:pStyle w:val="ListParagraph"/>
        <w:numPr>
          <w:ilvl w:val="0"/>
          <w:numId w:val="2"/>
        </w:numPr>
        <w:tabs>
          <w:tab w:val="clear" w:pos="1080"/>
          <w:tab w:val="num" w:pos="709"/>
        </w:tabs>
        <w:ind w:left="709" w:hanging="709"/>
        <w:rPr>
          <w:rFonts w:ascii="Arial" w:hAnsi="Arial" w:cs="Arial"/>
          <w:b w:val="0"/>
          <w:sz w:val="22"/>
          <w:szCs w:val="22"/>
        </w:rPr>
      </w:pPr>
      <w:r w:rsidRPr="00B95A4D">
        <w:rPr>
          <w:rFonts w:ascii="Arial" w:hAnsi="Arial" w:cs="Arial"/>
          <w:b w:val="0"/>
          <w:sz w:val="22"/>
          <w:szCs w:val="22"/>
        </w:rPr>
        <w:t>Respond to requests for information or clarification to support internal or external quality assurance activities in a timely manner</w:t>
      </w:r>
      <w:r w:rsidR="005B20CA" w:rsidRPr="00B95A4D">
        <w:rPr>
          <w:rFonts w:ascii="Arial" w:hAnsi="Arial" w:cs="Arial"/>
          <w:b w:val="0"/>
          <w:sz w:val="22"/>
          <w:szCs w:val="22"/>
        </w:rPr>
        <w:t>.</w:t>
      </w:r>
    </w:p>
    <w:p w14:paraId="154922DA" w14:textId="77777777" w:rsidR="005B20CA" w:rsidRDefault="005B20CA" w:rsidP="00B95A4D">
      <w:pPr>
        <w:pStyle w:val="ListParagraph"/>
        <w:numPr>
          <w:ilvl w:val="0"/>
          <w:numId w:val="2"/>
        </w:numPr>
        <w:tabs>
          <w:tab w:val="clear" w:pos="1080"/>
          <w:tab w:val="num" w:pos="709"/>
        </w:tabs>
        <w:ind w:left="709" w:hanging="709"/>
        <w:rPr>
          <w:rFonts w:ascii="Arial" w:hAnsi="Arial" w:cs="Arial"/>
          <w:b w:val="0"/>
          <w:sz w:val="22"/>
          <w:szCs w:val="22"/>
        </w:rPr>
      </w:pPr>
      <w:r w:rsidRPr="00B95A4D">
        <w:rPr>
          <w:rFonts w:ascii="Arial" w:hAnsi="Arial" w:cs="Arial"/>
          <w:b w:val="0"/>
          <w:sz w:val="22"/>
          <w:szCs w:val="22"/>
        </w:rPr>
        <w:t xml:space="preserve">Complete any </w:t>
      </w:r>
      <w:r w:rsidR="00F83D36" w:rsidRPr="00B95A4D">
        <w:rPr>
          <w:rFonts w:ascii="Arial" w:hAnsi="Arial" w:cs="Arial"/>
          <w:b w:val="0"/>
          <w:sz w:val="22"/>
          <w:szCs w:val="22"/>
        </w:rPr>
        <w:t xml:space="preserve">personal </w:t>
      </w:r>
      <w:r w:rsidRPr="00B95A4D">
        <w:rPr>
          <w:rFonts w:ascii="Arial" w:hAnsi="Arial" w:cs="Arial"/>
          <w:b w:val="0"/>
          <w:sz w:val="22"/>
          <w:szCs w:val="22"/>
        </w:rPr>
        <w:t>actions</w:t>
      </w:r>
      <w:r w:rsidR="00F83D36" w:rsidRPr="00B95A4D">
        <w:rPr>
          <w:rFonts w:ascii="Arial" w:hAnsi="Arial" w:cs="Arial"/>
          <w:b w:val="0"/>
          <w:sz w:val="22"/>
          <w:szCs w:val="22"/>
        </w:rPr>
        <w:t>/ improvement requirements</w:t>
      </w:r>
      <w:r w:rsidRPr="00B95A4D">
        <w:rPr>
          <w:rFonts w:ascii="Arial" w:hAnsi="Arial" w:cs="Arial"/>
          <w:b w:val="0"/>
          <w:sz w:val="22"/>
          <w:szCs w:val="22"/>
        </w:rPr>
        <w:t xml:space="preserve"> resulting from quality assurance activities </w:t>
      </w:r>
      <w:r w:rsidR="00F83D36" w:rsidRPr="00B95A4D">
        <w:rPr>
          <w:rFonts w:ascii="Arial" w:hAnsi="Arial" w:cs="Arial"/>
          <w:b w:val="0"/>
          <w:sz w:val="22"/>
          <w:szCs w:val="22"/>
        </w:rPr>
        <w:t xml:space="preserve">to the required standard within agreed </w:t>
      </w:r>
      <w:r w:rsidR="00B95A4D" w:rsidRPr="00B95A4D">
        <w:rPr>
          <w:rFonts w:ascii="Arial" w:hAnsi="Arial" w:cs="Arial"/>
          <w:b w:val="0"/>
          <w:sz w:val="22"/>
          <w:szCs w:val="22"/>
        </w:rPr>
        <w:t>timescales</w:t>
      </w:r>
      <w:r w:rsidR="00264ECD">
        <w:rPr>
          <w:rFonts w:ascii="Arial" w:hAnsi="Arial" w:cs="Arial"/>
          <w:b w:val="0"/>
          <w:sz w:val="22"/>
          <w:szCs w:val="22"/>
        </w:rPr>
        <w:t>.</w:t>
      </w:r>
    </w:p>
    <w:p w14:paraId="08CBDF84" w14:textId="77777777" w:rsidR="00FD2C6B" w:rsidRDefault="00FD2C6B" w:rsidP="005A6EAF">
      <w:pPr>
        <w:rPr>
          <w:rFonts w:ascii="Arial" w:hAnsi="Arial" w:cs="Arial"/>
          <w:sz w:val="22"/>
          <w:szCs w:val="22"/>
        </w:rPr>
      </w:pPr>
    </w:p>
    <w:p w14:paraId="104A88EC" w14:textId="77777777" w:rsidR="005A6EAF" w:rsidRPr="00B95A4D" w:rsidRDefault="005A6EAF" w:rsidP="005A6E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General Responsibilities </w:t>
      </w:r>
    </w:p>
    <w:p w14:paraId="16738188" w14:textId="11DD90CB" w:rsidR="00FD2C6B" w:rsidRDefault="00FD2C6B" w:rsidP="005A6EAF">
      <w:pPr>
        <w:numPr>
          <w:ilvl w:val="0"/>
          <w:numId w:val="2"/>
        </w:numPr>
        <w:tabs>
          <w:tab w:val="num" w:pos="7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 Open Awards</w:t>
      </w:r>
      <w:r w:rsidR="00B95A4D">
        <w:rPr>
          <w:rFonts w:ascii="Arial" w:hAnsi="Arial" w:cs="Arial"/>
          <w:sz w:val="22"/>
          <w:szCs w:val="22"/>
        </w:rPr>
        <w:t xml:space="preserve"> as soon as practicable</w:t>
      </w:r>
      <w:r>
        <w:rPr>
          <w:rFonts w:ascii="Arial" w:hAnsi="Arial" w:cs="Arial"/>
          <w:sz w:val="22"/>
          <w:szCs w:val="22"/>
        </w:rPr>
        <w:t xml:space="preserve"> of any change in circumstances that may result in an actual or potential conflict of interest, including in relation to the independence of end</w:t>
      </w:r>
      <w:r w:rsidR="000E653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point assessment.</w:t>
      </w:r>
    </w:p>
    <w:p w14:paraId="683CEFEF" w14:textId="77777777" w:rsidR="005A6EAF" w:rsidRDefault="005A6EAF" w:rsidP="005A6EAF">
      <w:pPr>
        <w:numPr>
          <w:ilvl w:val="0"/>
          <w:numId w:val="2"/>
        </w:numPr>
        <w:tabs>
          <w:tab w:val="num" w:pos="7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Manage own performance to ensure service standards are met</w:t>
      </w:r>
      <w:r w:rsidR="00B95A4D">
        <w:rPr>
          <w:rFonts w:ascii="Arial" w:hAnsi="Arial" w:cs="Arial"/>
          <w:sz w:val="22"/>
          <w:szCs w:val="22"/>
        </w:rPr>
        <w:t>.</w:t>
      </w:r>
    </w:p>
    <w:p w14:paraId="04CD8024" w14:textId="69525562" w:rsidR="00FD2C6B" w:rsidRDefault="00FD2C6B" w:rsidP="005A6EAF">
      <w:pPr>
        <w:numPr>
          <w:ilvl w:val="0"/>
          <w:numId w:val="2"/>
        </w:numPr>
        <w:tabs>
          <w:tab w:val="num" w:pos="7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Undertake remote assessment and/ or travel to undertake end</w:t>
      </w:r>
      <w:r w:rsidR="000E653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point assessment </w:t>
      </w:r>
      <w:r w:rsidR="00264ECD">
        <w:rPr>
          <w:rFonts w:ascii="Arial" w:hAnsi="Arial" w:cs="Arial"/>
          <w:sz w:val="22"/>
          <w:szCs w:val="22"/>
        </w:rPr>
        <w:t xml:space="preserve">activities </w:t>
      </w:r>
      <w:r w:rsidR="00B95A4D">
        <w:rPr>
          <w:rFonts w:ascii="Arial" w:hAnsi="Arial" w:cs="Arial"/>
          <w:sz w:val="22"/>
          <w:szCs w:val="22"/>
        </w:rPr>
        <w:t>within agreed timescales.</w:t>
      </w:r>
    </w:p>
    <w:p w14:paraId="5AB99029" w14:textId="77777777" w:rsidR="00264ECD" w:rsidRPr="008F2766" w:rsidRDefault="00264ECD" w:rsidP="00264ECD">
      <w:pPr>
        <w:pStyle w:val="PlainText"/>
        <w:numPr>
          <w:ilvl w:val="0"/>
          <w:numId w:val="2"/>
        </w:numPr>
        <w:tabs>
          <w:tab w:val="num" w:pos="709"/>
        </w:tabs>
        <w:ind w:hanging="1080"/>
        <w:rPr>
          <w:rFonts w:ascii="Arial" w:hAnsi="Arial"/>
        </w:rPr>
      </w:pPr>
      <w:r>
        <w:rPr>
          <w:rFonts w:ascii="Arial" w:hAnsi="Arial"/>
        </w:rPr>
        <w:t>Travel to and work from any site that the duties of the job may reasonably require.</w:t>
      </w:r>
    </w:p>
    <w:p w14:paraId="1BDC5FBF" w14:textId="77777777" w:rsidR="004D0E72" w:rsidRDefault="004D0E72" w:rsidP="005A6EAF">
      <w:pPr>
        <w:numPr>
          <w:ilvl w:val="0"/>
          <w:numId w:val="2"/>
        </w:numPr>
        <w:tabs>
          <w:tab w:val="num" w:pos="7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Open Awards with any market intelligence relating to the standard</w:t>
      </w:r>
      <w:r w:rsidR="00B95A4D">
        <w:rPr>
          <w:rFonts w:ascii="Arial" w:hAnsi="Arial" w:cs="Arial"/>
          <w:sz w:val="22"/>
          <w:szCs w:val="22"/>
        </w:rPr>
        <w:t xml:space="preserve"> and competitor offers.</w:t>
      </w:r>
    </w:p>
    <w:p w14:paraId="7051D69C" w14:textId="7116747E" w:rsidR="005A6EAF" w:rsidRPr="008F2766" w:rsidRDefault="005B20CA" w:rsidP="005A6EAF">
      <w:pPr>
        <w:numPr>
          <w:ilvl w:val="0"/>
          <w:numId w:val="2"/>
        </w:numPr>
        <w:tabs>
          <w:tab w:val="num" w:pos="7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Contribute to the continuous improvement of Open Awards </w:t>
      </w:r>
      <w:r w:rsidR="000E6537">
        <w:rPr>
          <w:rFonts w:ascii="Arial" w:hAnsi="Arial" w:cs="Arial"/>
          <w:sz w:val="22"/>
          <w:szCs w:val="22"/>
        </w:rPr>
        <w:t>e</w:t>
      </w:r>
      <w:r w:rsidR="00AD0469">
        <w:rPr>
          <w:rFonts w:ascii="Arial" w:hAnsi="Arial" w:cs="Arial"/>
          <w:sz w:val="22"/>
          <w:szCs w:val="22"/>
        </w:rPr>
        <w:t>nd-</w:t>
      </w:r>
      <w:r>
        <w:rPr>
          <w:rFonts w:ascii="Arial" w:hAnsi="Arial" w:cs="Arial"/>
          <w:sz w:val="22"/>
          <w:szCs w:val="22"/>
        </w:rPr>
        <w:t>point assessment service</w:t>
      </w:r>
      <w:r w:rsidR="00264ECD">
        <w:rPr>
          <w:rFonts w:ascii="Arial" w:hAnsi="Arial" w:cs="Arial"/>
          <w:sz w:val="22"/>
          <w:szCs w:val="22"/>
        </w:rPr>
        <w:t>.</w:t>
      </w:r>
    </w:p>
    <w:p w14:paraId="0EA30FAB" w14:textId="357A22B9" w:rsidR="005A6EAF" w:rsidRPr="00B95A4D" w:rsidRDefault="008F2766" w:rsidP="000E6537">
      <w:pPr>
        <w:numPr>
          <w:ilvl w:val="0"/>
          <w:numId w:val="2"/>
        </w:numPr>
        <w:tabs>
          <w:tab w:val="clear" w:pos="1080"/>
          <w:tab w:val="num" w:pos="709"/>
        </w:tabs>
        <w:ind w:hanging="1080"/>
        <w:rPr>
          <w:rFonts w:ascii="Arial" w:eastAsia="Calibri" w:hAnsi="Arial"/>
          <w:sz w:val="22"/>
          <w:szCs w:val="21"/>
          <w:lang w:val="en-US"/>
        </w:rPr>
      </w:pPr>
      <w:r>
        <w:rPr>
          <w:rFonts w:ascii="Arial" w:eastAsia="Calibri" w:hAnsi="Arial"/>
          <w:sz w:val="22"/>
          <w:szCs w:val="21"/>
          <w:lang w:val="en-US"/>
        </w:rPr>
        <w:t>Support</w:t>
      </w:r>
      <w:r w:rsidR="005A6EAF">
        <w:rPr>
          <w:rFonts w:ascii="Arial" w:eastAsia="Calibri" w:hAnsi="Arial"/>
          <w:sz w:val="22"/>
          <w:szCs w:val="21"/>
          <w:lang w:val="en-US"/>
        </w:rPr>
        <w:t xml:space="preserve"> </w:t>
      </w:r>
      <w:r w:rsidR="000E6537">
        <w:rPr>
          <w:rFonts w:ascii="Arial" w:eastAsia="Calibri" w:hAnsi="Arial"/>
          <w:sz w:val="22"/>
          <w:szCs w:val="21"/>
          <w:lang w:val="en-US"/>
        </w:rPr>
        <w:t>Open Awards colleagues</w:t>
      </w:r>
      <w:r w:rsidR="005A6EAF">
        <w:rPr>
          <w:rFonts w:ascii="Arial" w:eastAsia="Calibri" w:hAnsi="Arial"/>
          <w:sz w:val="22"/>
          <w:szCs w:val="21"/>
          <w:lang w:val="en-US"/>
        </w:rPr>
        <w:t xml:space="preserve"> to coordinate activity</w:t>
      </w:r>
      <w:r w:rsidR="00264ECD">
        <w:rPr>
          <w:rFonts w:ascii="Arial" w:eastAsia="Calibri" w:hAnsi="Arial"/>
          <w:sz w:val="22"/>
          <w:szCs w:val="21"/>
          <w:lang w:val="en-US"/>
        </w:rPr>
        <w:t>.</w:t>
      </w:r>
      <w:r w:rsidR="005A6EAF">
        <w:rPr>
          <w:rFonts w:ascii="Arial" w:eastAsia="Calibri" w:hAnsi="Arial"/>
          <w:sz w:val="22"/>
          <w:szCs w:val="21"/>
          <w:lang w:val="en-US"/>
        </w:rPr>
        <w:t xml:space="preserve"> </w:t>
      </w:r>
    </w:p>
    <w:p w14:paraId="209CC34D" w14:textId="4DC23F6A" w:rsidR="005A6EAF" w:rsidRPr="008F2766" w:rsidRDefault="005A6EAF" w:rsidP="000E6537">
      <w:pPr>
        <w:pStyle w:val="PlainText"/>
        <w:numPr>
          <w:ilvl w:val="0"/>
          <w:numId w:val="2"/>
        </w:numPr>
        <w:tabs>
          <w:tab w:val="clear" w:pos="1080"/>
          <w:tab w:val="num" w:pos="709"/>
        </w:tabs>
        <w:ind w:left="709" w:hanging="709"/>
        <w:rPr>
          <w:rFonts w:ascii="Arial" w:hAnsi="Arial"/>
        </w:rPr>
      </w:pPr>
      <w:r>
        <w:rPr>
          <w:rFonts w:ascii="Arial" w:hAnsi="Arial"/>
        </w:rPr>
        <w:t xml:space="preserve">Carry out any other </w:t>
      </w:r>
      <w:r w:rsidR="008F2766">
        <w:rPr>
          <w:rFonts w:ascii="Arial" w:hAnsi="Arial"/>
        </w:rPr>
        <w:t xml:space="preserve">relevant </w:t>
      </w:r>
      <w:r>
        <w:rPr>
          <w:rFonts w:ascii="Arial" w:hAnsi="Arial"/>
        </w:rPr>
        <w:t xml:space="preserve">duties as specified, from time to time by the </w:t>
      </w:r>
      <w:r w:rsidR="000E6537">
        <w:rPr>
          <w:rFonts w:ascii="Arial" w:hAnsi="Arial"/>
        </w:rPr>
        <w:t xml:space="preserve">Open Awards’ </w:t>
      </w:r>
      <w:r>
        <w:rPr>
          <w:rFonts w:ascii="Arial" w:hAnsi="Arial"/>
        </w:rPr>
        <w:t>Management Team</w:t>
      </w:r>
      <w:r w:rsidR="00264ECD">
        <w:rPr>
          <w:rFonts w:ascii="Arial" w:hAnsi="Arial"/>
        </w:rPr>
        <w:t>.</w:t>
      </w:r>
    </w:p>
    <w:p w14:paraId="38FD32F2" w14:textId="557E6C0E" w:rsidR="005A6EAF" w:rsidRPr="008F2766" w:rsidRDefault="005A6EAF" w:rsidP="008F2766">
      <w:pPr>
        <w:pStyle w:val="PlainText"/>
        <w:numPr>
          <w:ilvl w:val="0"/>
          <w:numId w:val="2"/>
        </w:numPr>
        <w:tabs>
          <w:tab w:val="num" w:pos="709"/>
        </w:tabs>
        <w:ind w:left="709" w:hanging="709"/>
        <w:rPr>
          <w:rFonts w:ascii="Arial" w:hAnsi="Arial"/>
        </w:rPr>
      </w:pPr>
      <w:r>
        <w:rPr>
          <w:rFonts w:ascii="Arial" w:hAnsi="Arial" w:cs="Arial"/>
          <w:szCs w:val="24"/>
        </w:rPr>
        <w:t xml:space="preserve">Support </w:t>
      </w:r>
      <w:r w:rsidR="00AD0469">
        <w:rPr>
          <w:rFonts w:ascii="Arial" w:hAnsi="Arial" w:cs="Arial"/>
          <w:szCs w:val="24"/>
        </w:rPr>
        <w:t>Open Awards’</w:t>
      </w:r>
      <w:r>
        <w:rPr>
          <w:rFonts w:ascii="Arial" w:hAnsi="Arial" w:cs="Arial"/>
          <w:szCs w:val="24"/>
        </w:rPr>
        <w:t xml:space="preserve"> commitment to equality and diversity and to promote non-discriminatory practices in all aspects of the work </w:t>
      </w:r>
      <w:proofErr w:type="gramStart"/>
      <w:r>
        <w:rPr>
          <w:rFonts w:ascii="Arial" w:hAnsi="Arial" w:cs="Arial"/>
          <w:szCs w:val="24"/>
        </w:rPr>
        <w:t>undertaken</w:t>
      </w:r>
      <w:proofErr w:type="gramEnd"/>
    </w:p>
    <w:p w14:paraId="64983CD0" w14:textId="3C48049E" w:rsidR="005A6EAF" w:rsidRDefault="005A6EAF" w:rsidP="005A6EAF">
      <w:pPr>
        <w:numPr>
          <w:ilvl w:val="0"/>
          <w:numId w:val="2"/>
        </w:numPr>
        <w:tabs>
          <w:tab w:val="num" w:pos="709"/>
        </w:tabs>
        <w:ind w:left="709" w:hanging="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It must be understood that every employee has a responsibility to ensure that their work complies with all statutory requirements and with Open Awards policies, and to ensure that all work functions are undertaken in accordance with health</w:t>
      </w:r>
      <w:r w:rsidR="000E6537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safety</w:t>
      </w:r>
      <w:r w:rsidR="000E6537">
        <w:rPr>
          <w:rFonts w:ascii="Arial" w:hAnsi="Arial"/>
          <w:sz w:val="22"/>
          <w:szCs w:val="22"/>
        </w:rPr>
        <w:t xml:space="preserve"> and welfare</w:t>
      </w:r>
      <w:r>
        <w:rPr>
          <w:rFonts w:ascii="Arial" w:hAnsi="Arial"/>
          <w:sz w:val="22"/>
          <w:szCs w:val="22"/>
        </w:rPr>
        <w:t xml:space="preserve"> legislation, codes of practice, Open Awards Health and Safety policy, and the Mission, </w:t>
      </w:r>
      <w:proofErr w:type="gramStart"/>
      <w:r>
        <w:rPr>
          <w:rFonts w:ascii="Arial" w:hAnsi="Arial"/>
          <w:sz w:val="22"/>
          <w:szCs w:val="22"/>
        </w:rPr>
        <w:t>Vision</w:t>
      </w:r>
      <w:proofErr w:type="gramEnd"/>
      <w:r>
        <w:rPr>
          <w:rFonts w:ascii="Arial" w:hAnsi="Arial"/>
          <w:sz w:val="22"/>
          <w:szCs w:val="22"/>
        </w:rPr>
        <w:t xml:space="preserve"> and Values of Open Awards</w:t>
      </w:r>
    </w:p>
    <w:p w14:paraId="3F61DBAB" w14:textId="77777777" w:rsidR="005A6EAF" w:rsidRDefault="005A6EAF" w:rsidP="005A6EAF">
      <w:pPr>
        <w:pStyle w:val="ListParagraph"/>
        <w:rPr>
          <w:rFonts w:ascii="Arial" w:hAnsi="Arial"/>
          <w:sz w:val="22"/>
          <w:szCs w:val="22"/>
        </w:rPr>
      </w:pPr>
    </w:p>
    <w:p w14:paraId="2834FC60" w14:textId="77777777" w:rsidR="005A6EAF" w:rsidRDefault="005A6EAF" w:rsidP="005A6EAF">
      <w:pPr>
        <w:pStyle w:val="BodyText"/>
        <w:jc w:val="left"/>
        <w:rPr>
          <w:sz w:val="22"/>
          <w:szCs w:val="22"/>
        </w:rPr>
      </w:pPr>
    </w:p>
    <w:p w14:paraId="67564AA4" w14:textId="77777777" w:rsidR="00F4711B" w:rsidRDefault="00F4711B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3C2ACC5" w14:textId="5BE12506" w:rsidR="005A6EAF" w:rsidRDefault="005A6EAF" w:rsidP="005A6EAF">
      <w:pPr>
        <w:outlineLvl w:val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Open Awards Mission, </w:t>
      </w:r>
      <w:proofErr w:type="gramStart"/>
      <w:r>
        <w:rPr>
          <w:rFonts w:ascii="Arial" w:hAnsi="Arial" w:cs="Arial"/>
          <w:b/>
          <w:sz w:val="22"/>
          <w:szCs w:val="22"/>
        </w:rPr>
        <w:t>Vision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and Values</w:t>
      </w:r>
    </w:p>
    <w:p w14:paraId="2E6AB664" w14:textId="77777777" w:rsidR="005A6EAF" w:rsidRDefault="005A6EAF" w:rsidP="005A6EAF">
      <w:pPr>
        <w:outlineLvl w:val="1"/>
        <w:rPr>
          <w:rFonts w:ascii="Arial" w:hAnsi="Arial" w:cs="Arial"/>
          <w:b/>
          <w:sz w:val="22"/>
          <w:szCs w:val="22"/>
        </w:rPr>
      </w:pPr>
    </w:p>
    <w:p w14:paraId="4EE3F657" w14:textId="77777777" w:rsidR="005A6EAF" w:rsidRDefault="005A6EAF" w:rsidP="005A6E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Our Vision is:</w:t>
      </w:r>
      <w:r>
        <w:rPr>
          <w:rFonts w:ascii="Arial" w:hAnsi="Arial" w:cs="Arial"/>
          <w:sz w:val="22"/>
          <w:szCs w:val="22"/>
        </w:rPr>
        <w:br/>
        <w:t>To change lives through learning.</w:t>
      </w:r>
    </w:p>
    <w:p w14:paraId="1A6E438C" w14:textId="77777777" w:rsidR="005A6EAF" w:rsidRDefault="005A6EAF" w:rsidP="005A6E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  <w:t>Our Mission Statement is:</w:t>
      </w:r>
      <w:r>
        <w:rPr>
          <w:rFonts w:ascii="Arial" w:hAnsi="Arial" w:cs="Arial"/>
          <w:sz w:val="22"/>
          <w:szCs w:val="22"/>
        </w:rPr>
        <w:br/>
        <w:t>To support educational achievement for all learners.</w:t>
      </w:r>
    </w:p>
    <w:p w14:paraId="13220078" w14:textId="77777777" w:rsidR="005A6EAF" w:rsidRDefault="005A6EAF" w:rsidP="005A6EA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  <w:t>Our Values are:</w:t>
      </w:r>
    </w:p>
    <w:p w14:paraId="1A78AE53" w14:textId="77777777" w:rsidR="005A6EAF" w:rsidRDefault="005A6EAF" w:rsidP="005A6EAF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Excellence: To exceed standards in all we do, inspire excellence in our staff, </w:t>
      </w:r>
      <w:proofErr w:type="gramStart"/>
      <w:r>
        <w:rPr>
          <w:rFonts w:ascii="Arial" w:hAnsi="Arial" w:cs="Arial"/>
          <w:sz w:val="22"/>
          <w:szCs w:val="22"/>
        </w:rPr>
        <w:t>centres</w:t>
      </w:r>
      <w:proofErr w:type="gramEnd"/>
      <w:r>
        <w:rPr>
          <w:rFonts w:ascii="Arial" w:hAnsi="Arial" w:cs="Arial"/>
          <w:sz w:val="22"/>
          <w:szCs w:val="22"/>
        </w:rPr>
        <w:t xml:space="preserve"> and learners, and deliver a personalised customer service that surpasses expectations. </w:t>
      </w:r>
    </w:p>
    <w:p w14:paraId="22C45882" w14:textId="77777777" w:rsidR="005A6EAF" w:rsidRDefault="005A6EAF" w:rsidP="005A6EAF">
      <w:pPr>
        <w:ind w:left="360"/>
        <w:rPr>
          <w:rFonts w:ascii="Arial" w:hAnsi="Arial" w:cs="Arial"/>
          <w:sz w:val="22"/>
          <w:szCs w:val="22"/>
        </w:rPr>
      </w:pPr>
    </w:p>
    <w:p w14:paraId="61842919" w14:textId="77777777" w:rsidR="005A6EAF" w:rsidRDefault="005A6EAF" w:rsidP="005A6EAF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Respect: To foster a culture of respect and inclusiveness, being receptive to each other and customers, and acting with integrity. </w:t>
      </w:r>
    </w:p>
    <w:p w14:paraId="262994ED" w14:textId="77777777" w:rsidR="005A6EAF" w:rsidRDefault="005A6EAF" w:rsidP="005A6EAF">
      <w:pPr>
        <w:rPr>
          <w:rFonts w:ascii="Arial" w:hAnsi="Arial" w:cs="Arial"/>
          <w:sz w:val="22"/>
          <w:szCs w:val="22"/>
        </w:rPr>
      </w:pPr>
    </w:p>
    <w:p w14:paraId="244310B5" w14:textId="77777777" w:rsidR="005A6EAF" w:rsidRDefault="005A6EAF" w:rsidP="005A6EAF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Innovation: To listen, learn, </w:t>
      </w:r>
      <w:proofErr w:type="gramStart"/>
      <w:r>
        <w:rPr>
          <w:rFonts w:ascii="Arial" w:hAnsi="Arial" w:cs="Arial"/>
          <w:sz w:val="22"/>
          <w:szCs w:val="22"/>
        </w:rPr>
        <w:t>discover</w:t>
      </w:r>
      <w:proofErr w:type="gramEnd"/>
      <w:r>
        <w:rPr>
          <w:rFonts w:ascii="Arial" w:hAnsi="Arial" w:cs="Arial"/>
          <w:sz w:val="22"/>
          <w:szCs w:val="22"/>
        </w:rPr>
        <w:t xml:space="preserve"> and develop; to respond effectively to and invest in our staff, centres and learners.  </w:t>
      </w:r>
    </w:p>
    <w:p w14:paraId="3BE4A39B" w14:textId="77777777" w:rsidR="005A6EAF" w:rsidRDefault="005A6EAF" w:rsidP="005A6EAF">
      <w:pPr>
        <w:rPr>
          <w:rFonts w:ascii="Arial" w:hAnsi="Arial" w:cs="Arial"/>
          <w:sz w:val="22"/>
          <w:szCs w:val="22"/>
        </w:rPr>
      </w:pPr>
    </w:p>
    <w:p w14:paraId="4D653F75" w14:textId="77777777" w:rsidR="005A6EAF" w:rsidRDefault="005A6EAF" w:rsidP="005A6EAF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Aspiration: We strive to be visionary and influential. </w:t>
      </w:r>
    </w:p>
    <w:p w14:paraId="404056A7" w14:textId="77777777" w:rsidR="005A6EAF" w:rsidRDefault="005A6EAF" w:rsidP="005A6EAF">
      <w:pPr>
        <w:rPr>
          <w:rFonts w:ascii="Arial" w:hAnsi="Arial" w:cs="Arial"/>
        </w:rPr>
      </w:pPr>
    </w:p>
    <w:p w14:paraId="7F4914C3" w14:textId="77777777" w:rsidR="005A6EAF" w:rsidRDefault="005A6EAF" w:rsidP="005A6EAF">
      <w:pPr>
        <w:rPr>
          <w:rFonts w:ascii="Arial" w:hAnsi="Arial" w:cs="Arial"/>
        </w:rPr>
      </w:pPr>
    </w:p>
    <w:p w14:paraId="31AE83B6" w14:textId="77777777" w:rsidR="005A6EAF" w:rsidRDefault="005A6EAF" w:rsidP="005A6EAF">
      <w:pPr>
        <w:pStyle w:val="BodyText"/>
        <w:jc w:val="left"/>
        <w:rPr>
          <w:sz w:val="22"/>
          <w:szCs w:val="22"/>
        </w:rPr>
      </w:pPr>
      <w:r>
        <w:rPr>
          <w:sz w:val="22"/>
          <w:szCs w:val="22"/>
        </w:rPr>
        <w:t>This job description is not intended to be either prescriptive or exhaustive; it is issued as a framework to outline the main areas of responsibility at the time of writing.</w:t>
      </w:r>
    </w:p>
    <w:p w14:paraId="0EFFB529" w14:textId="77777777" w:rsidR="005A6EAF" w:rsidRDefault="005A6EAF" w:rsidP="005A6EAF">
      <w:pPr>
        <w:pStyle w:val="BodyText"/>
        <w:jc w:val="left"/>
        <w:rPr>
          <w:sz w:val="22"/>
          <w:szCs w:val="22"/>
        </w:rPr>
      </w:pPr>
    </w:p>
    <w:p w14:paraId="02D5A9C9" w14:textId="1BC613E6" w:rsidR="005A6EAF" w:rsidRDefault="005A6EAF" w:rsidP="005A6EAF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Job description – </w:t>
      </w:r>
      <w:r w:rsidR="00FC5097">
        <w:rPr>
          <w:rFonts w:ascii="Arial" w:hAnsi="Arial" w:cs="Arial"/>
          <w:sz w:val="22"/>
          <w:szCs w:val="22"/>
        </w:rPr>
        <w:t>July</w:t>
      </w:r>
      <w:r w:rsidR="00F33D9E">
        <w:rPr>
          <w:rFonts w:ascii="Arial" w:hAnsi="Arial" w:cs="Arial"/>
          <w:sz w:val="22"/>
          <w:szCs w:val="22"/>
        </w:rPr>
        <w:t xml:space="preserve"> 202</w:t>
      </w:r>
      <w:r w:rsidR="00FC5097">
        <w:rPr>
          <w:rFonts w:ascii="Arial" w:hAnsi="Arial" w:cs="Arial"/>
          <w:sz w:val="22"/>
          <w:szCs w:val="22"/>
        </w:rPr>
        <w:t>2</w:t>
      </w:r>
    </w:p>
    <w:p w14:paraId="59DF26DC" w14:textId="77777777" w:rsidR="005A6EAF" w:rsidRDefault="005A6EAF" w:rsidP="005A6EAF">
      <w:pPr>
        <w:rPr>
          <w:sz w:val="22"/>
          <w:szCs w:val="22"/>
        </w:rPr>
      </w:pPr>
    </w:p>
    <w:p w14:paraId="60E2B185" w14:textId="77777777" w:rsidR="005A6EAF" w:rsidRDefault="005A6EAF" w:rsidP="005A6EAF">
      <w:pPr>
        <w:rPr>
          <w:sz w:val="22"/>
          <w:szCs w:val="22"/>
        </w:rPr>
      </w:pPr>
    </w:p>
    <w:p w14:paraId="73C125DD" w14:textId="77777777" w:rsidR="005A6EAF" w:rsidRDefault="005A6EAF" w:rsidP="000E6537">
      <w:pPr>
        <w:ind w:left="1440" w:firstLine="7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  <w:r>
        <w:rPr>
          <w:rFonts w:ascii="Arial" w:hAnsi="Arial" w:cs="Arial"/>
          <w:b/>
          <w:bCs/>
          <w:sz w:val="28"/>
          <w:szCs w:val="28"/>
        </w:rPr>
        <w:lastRenderedPageBreak/>
        <w:t>Person Specification</w:t>
      </w:r>
    </w:p>
    <w:p w14:paraId="53D6745D" w14:textId="77777777" w:rsidR="009B372B" w:rsidRDefault="009B372B" w:rsidP="005A6EAF">
      <w:pPr>
        <w:rPr>
          <w:rFonts w:ascii="Arial" w:hAnsi="Arial" w:cs="Arial"/>
          <w:b/>
          <w:bCs/>
          <w:sz w:val="28"/>
          <w:szCs w:val="28"/>
        </w:rPr>
      </w:pPr>
    </w:p>
    <w:p w14:paraId="653AEEF9" w14:textId="27B1B437" w:rsidR="009B372B" w:rsidRDefault="009B372B" w:rsidP="009B372B">
      <w:pPr>
        <w:ind w:left="2880" w:hanging="2880"/>
        <w:rPr>
          <w:rFonts w:ascii="Arial" w:hAnsi="Arial"/>
          <w:b/>
        </w:rPr>
      </w:pPr>
      <w:r>
        <w:rPr>
          <w:rFonts w:ascii="Arial" w:hAnsi="Arial"/>
          <w:b/>
        </w:rPr>
        <w:t>TITLE OF POST:</w:t>
      </w:r>
      <w:r>
        <w:rPr>
          <w:rFonts w:ascii="Arial" w:hAnsi="Arial"/>
          <w:b/>
        </w:rPr>
        <w:tab/>
        <w:t>Independent End Point Assessor (IEPA)</w:t>
      </w:r>
    </w:p>
    <w:p w14:paraId="20EEA279" w14:textId="77777777" w:rsidR="009B372B" w:rsidRDefault="009B372B" w:rsidP="009B372B">
      <w:pPr>
        <w:ind w:left="2880" w:hanging="2880"/>
        <w:rPr>
          <w:rFonts w:ascii="Arial" w:hAnsi="Arial"/>
          <w:b/>
        </w:rPr>
      </w:pPr>
    </w:p>
    <w:p w14:paraId="7DDBB187" w14:textId="77777777" w:rsidR="009B372B" w:rsidRDefault="009B372B" w:rsidP="009B372B">
      <w:pPr>
        <w:ind w:left="2880" w:hanging="2880"/>
        <w:rPr>
          <w:rFonts w:ascii="Arial" w:hAnsi="Arial"/>
          <w:b/>
        </w:rPr>
      </w:pPr>
      <w:r>
        <w:rPr>
          <w:rFonts w:ascii="Arial" w:hAnsi="Arial"/>
          <w:b/>
        </w:rPr>
        <w:t>STANDARD:</w:t>
      </w:r>
      <w:r>
        <w:rPr>
          <w:rFonts w:ascii="Arial" w:hAnsi="Arial"/>
          <w:b/>
        </w:rPr>
        <w:tab/>
      </w:r>
      <w:r w:rsidR="00F6698C">
        <w:rPr>
          <w:rFonts w:ascii="Arial" w:hAnsi="Arial"/>
          <w:b/>
        </w:rPr>
        <w:t>Youth Support Worker</w:t>
      </w:r>
    </w:p>
    <w:p w14:paraId="7036835F" w14:textId="77777777" w:rsidR="009B372B" w:rsidRDefault="009B372B" w:rsidP="005A6EAF">
      <w:pPr>
        <w:rPr>
          <w:rFonts w:ascii="Arial" w:hAnsi="Arial" w:cs="Arial"/>
          <w:b/>
          <w:bCs/>
          <w:sz w:val="28"/>
          <w:szCs w:val="28"/>
        </w:rPr>
      </w:pPr>
    </w:p>
    <w:p w14:paraId="765AD31D" w14:textId="77777777" w:rsidR="005A6EAF" w:rsidRDefault="005A6EAF" w:rsidP="005A6EAF">
      <w:pPr>
        <w:pStyle w:val="BodyText"/>
        <w:rPr>
          <w:b/>
          <w:bCs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752"/>
        <w:gridCol w:w="1194"/>
        <w:gridCol w:w="1418"/>
      </w:tblGrid>
      <w:tr w:rsidR="00264ECD" w14:paraId="470969BF" w14:textId="77777777" w:rsidTr="00264ECD">
        <w:trPr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E644" w14:textId="77777777" w:rsidR="00264ECD" w:rsidRDefault="00264ECD">
            <w:pPr>
              <w:ind w:right="-9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Criteria 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7360" w14:textId="77777777" w:rsidR="00264ECD" w:rsidRDefault="00264ECD">
            <w:pPr>
              <w:ind w:right="-9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Knowledge and Skills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1E51" w14:textId="77777777" w:rsidR="00264ECD" w:rsidRDefault="00264ECD">
            <w:pPr>
              <w:ind w:right="-9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Essential/ Desirable Criteria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C73F" w14:textId="77777777" w:rsidR="00264ECD" w:rsidRDefault="00264ECD">
            <w:pPr>
              <w:ind w:right="-9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Evidence source</w:t>
            </w:r>
            <w:r w:rsidR="004962DB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264ECD" w14:paraId="7A01ECC7" w14:textId="77777777" w:rsidTr="00264ECD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9527" w14:textId="77777777" w:rsidR="00264ECD" w:rsidRDefault="00264ECD">
            <w:pPr>
              <w:pStyle w:val="Body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Qualifications and</w:t>
            </w:r>
          </w:p>
          <w:p w14:paraId="2FA8EA63" w14:textId="77777777" w:rsidR="00264ECD" w:rsidRDefault="00264ECD">
            <w:pPr>
              <w:pStyle w:val="Body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Training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5120" w14:textId="41EE9A9C" w:rsidR="00FD1A15" w:rsidRPr="0043149E" w:rsidRDefault="00AD0469" w:rsidP="0043149E">
            <w:pPr>
              <w:pStyle w:val="BodyTex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452850">
              <w:rPr>
                <w:sz w:val="22"/>
                <w:szCs w:val="22"/>
              </w:rPr>
              <w:t xml:space="preserve">Hold a </w:t>
            </w:r>
            <w:r w:rsidR="00FD1A15">
              <w:rPr>
                <w:sz w:val="22"/>
                <w:szCs w:val="22"/>
              </w:rPr>
              <w:t>professional</w:t>
            </w:r>
            <w:r w:rsidR="007C7CE0" w:rsidRPr="00452850">
              <w:rPr>
                <w:sz w:val="22"/>
                <w:szCs w:val="22"/>
              </w:rPr>
              <w:t xml:space="preserve"> </w:t>
            </w:r>
            <w:r w:rsidRPr="00452850">
              <w:rPr>
                <w:sz w:val="22"/>
                <w:szCs w:val="22"/>
              </w:rPr>
              <w:t>qualification</w:t>
            </w:r>
            <w:r w:rsidR="007C7CE0" w:rsidRPr="00452850">
              <w:rPr>
                <w:sz w:val="22"/>
                <w:szCs w:val="22"/>
              </w:rPr>
              <w:t xml:space="preserve"> in </w:t>
            </w:r>
            <w:r w:rsidR="00706447" w:rsidRPr="00452850">
              <w:rPr>
                <w:sz w:val="22"/>
                <w:szCs w:val="22"/>
              </w:rPr>
              <w:t>youth work</w:t>
            </w:r>
            <w:r w:rsidR="007C7CE0" w:rsidRPr="00452850">
              <w:rPr>
                <w:sz w:val="22"/>
                <w:szCs w:val="22"/>
              </w:rPr>
              <w:t xml:space="preserve"> </w:t>
            </w:r>
            <w:r w:rsidR="0043149E">
              <w:rPr>
                <w:sz w:val="22"/>
                <w:szCs w:val="22"/>
              </w:rPr>
              <w:t>validated</w:t>
            </w:r>
            <w:r w:rsidR="00FD1A15">
              <w:rPr>
                <w:sz w:val="22"/>
                <w:szCs w:val="22"/>
              </w:rPr>
              <w:t xml:space="preserve"> by the</w:t>
            </w:r>
            <w:r w:rsidR="00FD1A15" w:rsidRPr="00FD1A15">
              <w:rPr>
                <w:sz w:val="22"/>
                <w:szCs w:val="22"/>
              </w:rPr>
              <w:t xml:space="preserve"> </w:t>
            </w:r>
            <w:r w:rsidR="00FD1A15" w:rsidRPr="0043149E">
              <w:rPr>
                <w:sz w:val="22"/>
                <w:szCs w:val="22"/>
              </w:rPr>
              <w:t>National Youth Agency (</w:t>
            </w:r>
            <w:r w:rsidR="0043149E" w:rsidRPr="0043149E">
              <w:rPr>
                <w:sz w:val="22"/>
                <w:szCs w:val="22"/>
              </w:rPr>
              <w:t>Professional, Statutory and Regulatory Body</w:t>
            </w:r>
            <w:r w:rsidR="00FD1A15" w:rsidRPr="0043149E">
              <w:rPr>
                <w:sz w:val="22"/>
                <w:szCs w:val="22"/>
              </w:rPr>
              <w:t>)</w:t>
            </w:r>
            <w:r w:rsidR="0043149E" w:rsidRPr="0043149E">
              <w:rPr>
                <w:sz w:val="22"/>
                <w:szCs w:val="22"/>
              </w:rPr>
              <w:t xml:space="preserve"> and</w:t>
            </w:r>
            <w:r w:rsidR="0043149E">
              <w:rPr>
                <w:sz w:val="22"/>
                <w:szCs w:val="22"/>
              </w:rPr>
              <w:t xml:space="preserve"> recognised by</w:t>
            </w:r>
            <w:r w:rsidR="0043149E" w:rsidRPr="0043149E">
              <w:rPr>
                <w:sz w:val="22"/>
                <w:szCs w:val="22"/>
              </w:rPr>
              <w:t xml:space="preserve"> the Joint Negotiation Committee (JNC) Youth &amp; Community Workers</w:t>
            </w:r>
          </w:p>
          <w:p w14:paraId="30FAA9FA" w14:textId="0E346675" w:rsidR="009B372B" w:rsidRPr="00FC5097" w:rsidRDefault="00264ECD" w:rsidP="00FC5097">
            <w:pPr>
              <w:pStyle w:val="BodyTex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452850">
              <w:rPr>
                <w:sz w:val="22"/>
                <w:szCs w:val="22"/>
              </w:rPr>
              <w:t>Hold a formal assessor qualification (e.g., D32/33, A1</w:t>
            </w:r>
            <w:r w:rsidR="00706447" w:rsidRPr="00452850">
              <w:rPr>
                <w:sz w:val="22"/>
                <w:szCs w:val="22"/>
              </w:rPr>
              <w:t>, Level 3 Award in Assessing Vocationally Related Achievement</w:t>
            </w:r>
            <w:r w:rsidRPr="00452850">
              <w:rPr>
                <w:sz w:val="22"/>
                <w:szCs w:val="22"/>
              </w:rPr>
              <w:t>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BC55" w14:textId="77777777" w:rsidR="00264ECD" w:rsidRPr="00452850" w:rsidRDefault="00264ECD">
            <w:pPr>
              <w:pStyle w:val="BodyText"/>
              <w:rPr>
                <w:sz w:val="22"/>
                <w:szCs w:val="22"/>
              </w:rPr>
            </w:pPr>
            <w:r w:rsidRPr="00452850">
              <w:rPr>
                <w:sz w:val="22"/>
                <w:szCs w:val="22"/>
              </w:rPr>
              <w:t>Essential</w:t>
            </w:r>
          </w:p>
          <w:p w14:paraId="0FE0BA8F" w14:textId="77777777" w:rsidR="00264ECD" w:rsidRPr="00452850" w:rsidRDefault="00264ECD">
            <w:pPr>
              <w:pStyle w:val="BodyText"/>
              <w:rPr>
                <w:sz w:val="22"/>
                <w:szCs w:val="22"/>
              </w:rPr>
            </w:pPr>
          </w:p>
          <w:p w14:paraId="3B61C3D6" w14:textId="77777777" w:rsidR="00264ECD" w:rsidRPr="00452850" w:rsidRDefault="00264ECD">
            <w:pPr>
              <w:pStyle w:val="BodyText"/>
              <w:rPr>
                <w:sz w:val="22"/>
                <w:szCs w:val="22"/>
              </w:rPr>
            </w:pPr>
          </w:p>
          <w:p w14:paraId="4C4EEC49" w14:textId="77777777" w:rsidR="0043149E" w:rsidRDefault="0043149E">
            <w:pPr>
              <w:pStyle w:val="BodyText"/>
              <w:rPr>
                <w:sz w:val="22"/>
                <w:szCs w:val="22"/>
              </w:rPr>
            </w:pPr>
          </w:p>
          <w:p w14:paraId="3ADD60E4" w14:textId="77777777" w:rsidR="0043149E" w:rsidRDefault="0043149E">
            <w:pPr>
              <w:pStyle w:val="BodyText"/>
              <w:rPr>
                <w:sz w:val="22"/>
                <w:szCs w:val="22"/>
              </w:rPr>
            </w:pPr>
          </w:p>
          <w:p w14:paraId="30A2B1F3" w14:textId="0ACB7893" w:rsidR="00264ECD" w:rsidRPr="00452850" w:rsidRDefault="009B372B">
            <w:pPr>
              <w:pStyle w:val="BodyText"/>
              <w:rPr>
                <w:sz w:val="22"/>
                <w:szCs w:val="22"/>
              </w:rPr>
            </w:pPr>
            <w:r w:rsidRPr="00452850">
              <w:rPr>
                <w:sz w:val="22"/>
                <w:szCs w:val="22"/>
              </w:rPr>
              <w:t>Essential</w:t>
            </w:r>
          </w:p>
          <w:p w14:paraId="6C917C82" w14:textId="77777777" w:rsidR="009B372B" w:rsidRPr="00452850" w:rsidRDefault="009B372B">
            <w:pPr>
              <w:pStyle w:val="BodyText"/>
              <w:rPr>
                <w:sz w:val="22"/>
                <w:szCs w:val="22"/>
              </w:rPr>
            </w:pPr>
          </w:p>
          <w:p w14:paraId="24628123" w14:textId="43662270" w:rsidR="009B372B" w:rsidRPr="00452850" w:rsidRDefault="009B372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E391" w14:textId="77777777" w:rsidR="00264ECD" w:rsidRPr="00452850" w:rsidRDefault="00FF36F2">
            <w:pPr>
              <w:pStyle w:val="BodyText"/>
              <w:rPr>
                <w:sz w:val="22"/>
                <w:szCs w:val="22"/>
              </w:rPr>
            </w:pPr>
            <w:r w:rsidRPr="00452850">
              <w:rPr>
                <w:sz w:val="22"/>
                <w:szCs w:val="22"/>
              </w:rPr>
              <w:t xml:space="preserve">Q/C/R </w:t>
            </w:r>
          </w:p>
          <w:p w14:paraId="2727394C" w14:textId="77777777" w:rsidR="00FF36F2" w:rsidRPr="00452850" w:rsidRDefault="00FF36F2">
            <w:pPr>
              <w:pStyle w:val="BodyText"/>
              <w:rPr>
                <w:sz w:val="22"/>
                <w:szCs w:val="22"/>
              </w:rPr>
            </w:pPr>
          </w:p>
          <w:p w14:paraId="26CDE9C2" w14:textId="77777777" w:rsidR="00FF36F2" w:rsidRPr="00452850" w:rsidRDefault="00FF36F2">
            <w:pPr>
              <w:pStyle w:val="BodyText"/>
              <w:rPr>
                <w:sz w:val="22"/>
                <w:szCs w:val="22"/>
              </w:rPr>
            </w:pPr>
          </w:p>
          <w:p w14:paraId="3C191617" w14:textId="77777777" w:rsidR="0043149E" w:rsidRDefault="0043149E">
            <w:pPr>
              <w:pStyle w:val="BodyText"/>
              <w:rPr>
                <w:sz w:val="22"/>
                <w:szCs w:val="22"/>
              </w:rPr>
            </w:pPr>
          </w:p>
          <w:p w14:paraId="777AD163" w14:textId="77777777" w:rsidR="0043149E" w:rsidRDefault="0043149E">
            <w:pPr>
              <w:pStyle w:val="BodyText"/>
              <w:rPr>
                <w:sz w:val="22"/>
                <w:szCs w:val="22"/>
              </w:rPr>
            </w:pPr>
          </w:p>
          <w:p w14:paraId="448D8673" w14:textId="297137EA" w:rsidR="00264ECD" w:rsidRPr="00452850" w:rsidRDefault="00FF36F2">
            <w:pPr>
              <w:pStyle w:val="BodyText"/>
              <w:rPr>
                <w:sz w:val="22"/>
                <w:szCs w:val="22"/>
              </w:rPr>
            </w:pPr>
            <w:r w:rsidRPr="00452850">
              <w:rPr>
                <w:sz w:val="22"/>
                <w:szCs w:val="22"/>
              </w:rPr>
              <w:t>Q/C/R</w:t>
            </w:r>
          </w:p>
          <w:p w14:paraId="046BD4DB" w14:textId="77777777" w:rsidR="009B372B" w:rsidRPr="00452850" w:rsidRDefault="009B372B">
            <w:pPr>
              <w:pStyle w:val="BodyText"/>
              <w:rPr>
                <w:sz w:val="22"/>
                <w:szCs w:val="22"/>
              </w:rPr>
            </w:pPr>
          </w:p>
          <w:p w14:paraId="37D17853" w14:textId="2EFC1861" w:rsidR="00FD1A15" w:rsidRPr="00452850" w:rsidRDefault="00FD1A15">
            <w:pPr>
              <w:pStyle w:val="BodyText"/>
              <w:rPr>
                <w:sz w:val="22"/>
                <w:szCs w:val="22"/>
              </w:rPr>
            </w:pPr>
          </w:p>
        </w:tc>
      </w:tr>
      <w:tr w:rsidR="00264ECD" w14:paraId="6B318F85" w14:textId="77777777" w:rsidTr="00264EC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8C53" w14:textId="77777777" w:rsidR="00264ECD" w:rsidRDefault="00264ECD">
            <w:pPr>
              <w:pStyle w:val="Body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Experience/ Knowledge</w:t>
            </w:r>
          </w:p>
          <w:p w14:paraId="1F4513B6" w14:textId="77777777" w:rsidR="00264ECD" w:rsidRDefault="00264ECD">
            <w:pPr>
              <w:pStyle w:val="BodyText"/>
              <w:rPr>
                <w:b/>
                <w:sz w:val="22"/>
                <w:szCs w:val="22"/>
              </w:rPr>
            </w:pPr>
          </w:p>
          <w:p w14:paraId="3811F280" w14:textId="77777777" w:rsidR="00264ECD" w:rsidRDefault="00264ECD">
            <w:pPr>
              <w:pStyle w:val="BodyText"/>
              <w:rPr>
                <w:b/>
                <w:sz w:val="22"/>
                <w:szCs w:val="22"/>
              </w:rPr>
            </w:pPr>
          </w:p>
          <w:p w14:paraId="2390F9FC" w14:textId="77777777" w:rsidR="00264ECD" w:rsidRDefault="00264ECD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9524" w14:textId="2694EE11" w:rsidR="007C7CE0" w:rsidRPr="007C7CE0" w:rsidRDefault="007C7CE0" w:rsidP="001A5A64">
            <w:pPr>
              <w:pStyle w:val="BodyTex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FD1A15">
              <w:rPr>
                <w:sz w:val="22"/>
                <w:szCs w:val="22"/>
              </w:rPr>
              <w:t>elevant and r</w:t>
            </w:r>
            <w:r>
              <w:rPr>
                <w:sz w:val="22"/>
                <w:szCs w:val="22"/>
              </w:rPr>
              <w:t>ecent e</w:t>
            </w:r>
            <w:r w:rsidRPr="007C7CE0">
              <w:rPr>
                <w:sz w:val="22"/>
                <w:szCs w:val="22"/>
              </w:rPr>
              <w:t xml:space="preserve">vidence of working with young people </w:t>
            </w:r>
            <w:r w:rsidR="00FD1A15">
              <w:rPr>
                <w:sz w:val="22"/>
                <w:szCs w:val="22"/>
              </w:rPr>
              <w:t>gained within the last five years</w:t>
            </w:r>
            <w:r w:rsidRPr="007C7CE0">
              <w:rPr>
                <w:sz w:val="22"/>
                <w:szCs w:val="22"/>
              </w:rPr>
              <w:t xml:space="preserve">. </w:t>
            </w:r>
          </w:p>
          <w:p w14:paraId="33583D0E" w14:textId="5B2AFEED" w:rsidR="00706447" w:rsidRDefault="007C7CE0" w:rsidP="001A5A64">
            <w:pPr>
              <w:pStyle w:val="BodyText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Current u</w:t>
            </w:r>
            <w:r w:rsidRPr="007C7CE0">
              <w:rPr>
                <w:sz w:val="22"/>
                <w:szCs w:val="22"/>
              </w:rPr>
              <w:t xml:space="preserve">nderstanding of the issues and concerns facing young people </w:t>
            </w:r>
          </w:p>
          <w:p w14:paraId="42F5DD1F" w14:textId="2055460E" w:rsidR="00452850" w:rsidRPr="00452850" w:rsidRDefault="00452850" w:rsidP="001A5A6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452850">
              <w:rPr>
                <w:rFonts w:ascii="Arial" w:hAnsi="Arial" w:cs="Arial"/>
                <w:b w:val="0"/>
                <w:sz w:val="22"/>
                <w:szCs w:val="22"/>
              </w:rPr>
              <w:t xml:space="preserve">A minimum of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two</w:t>
            </w:r>
            <w:r w:rsidRPr="00452850">
              <w:rPr>
                <w:rFonts w:ascii="Arial" w:hAnsi="Arial" w:cs="Arial"/>
                <w:b w:val="0"/>
                <w:sz w:val="22"/>
                <w:szCs w:val="22"/>
              </w:rPr>
              <w:t xml:space="preserve"> years’ </w:t>
            </w:r>
            <w:r w:rsidR="00FD1A15">
              <w:rPr>
                <w:rFonts w:ascii="Arial" w:hAnsi="Arial" w:cs="Arial"/>
                <w:b w:val="0"/>
                <w:sz w:val="22"/>
                <w:szCs w:val="22"/>
              </w:rPr>
              <w:t xml:space="preserve">post qualification </w:t>
            </w:r>
            <w:r w:rsidRPr="00452850">
              <w:rPr>
                <w:rFonts w:ascii="Arial" w:hAnsi="Arial" w:cs="Arial"/>
                <w:b w:val="0"/>
                <w:sz w:val="22"/>
                <w:szCs w:val="22"/>
              </w:rPr>
              <w:t xml:space="preserve">experience working within the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y</w:t>
            </w:r>
            <w:r w:rsidRPr="00452850">
              <w:rPr>
                <w:rFonts w:ascii="Arial" w:hAnsi="Arial" w:cs="Arial"/>
                <w:b w:val="0"/>
                <w:sz w:val="22"/>
                <w:szCs w:val="22"/>
              </w:rPr>
              <w:t xml:space="preserve">outh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w</w:t>
            </w:r>
            <w:r w:rsidRPr="00452850">
              <w:rPr>
                <w:rFonts w:ascii="Arial" w:hAnsi="Arial" w:cs="Arial"/>
                <w:b w:val="0"/>
                <w:sz w:val="22"/>
                <w:szCs w:val="22"/>
              </w:rPr>
              <w:t>ork sector</w:t>
            </w:r>
          </w:p>
          <w:p w14:paraId="37843F08" w14:textId="4754A2E1" w:rsidR="00264ECD" w:rsidRDefault="00264ECD" w:rsidP="001A5A64">
            <w:pPr>
              <w:pStyle w:val="BodyText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Understand the </w:t>
            </w:r>
            <w:r w:rsidR="00E06CEA">
              <w:rPr>
                <w:sz w:val="22"/>
                <w:szCs w:val="22"/>
              </w:rPr>
              <w:t xml:space="preserve">apprenticeship </w:t>
            </w:r>
            <w:r>
              <w:rPr>
                <w:sz w:val="22"/>
                <w:szCs w:val="22"/>
              </w:rPr>
              <w:t xml:space="preserve">standard and assessment </w:t>
            </w:r>
            <w:proofErr w:type="gramStart"/>
            <w:r>
              <w:rPr>
                <w:sz w:val="22"/>
                <w:szCs w:val="22"/>
              </w:rPr>
              <w:t>plan</w:t>
            </w:r>
            <w:proofErr w:type="gramEnd"/>
          </w:p>
          <w:p w14:paraId="6772E3FB" w14:textId="77777777" w:rsidR="00264ECD" w:rsidRDefault="00264ECD" w:rsidP="001A5A64">
            <w:pPr>
              <w:pStyle w:val="BodyText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Experience of assessing work-based competence</w:t>
            </w:r>
          </w:p>
          <w:p w14:paraId="3DA0F85D" w14:textId="77777777" w:rsidR="00264ECD" w:rsidRPr="004918A2" w:rsidRDefault="00264ECD" w:rsidP="001A5A64">
            <w:pPr>
              <w:pStyle w:val="BodyText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 w:rsidRPr="004918A2">
              <w:rPr>
                <w:sz w:val="22"/>
                <w:szCs w:val="22"/>
              </w:rPr>
              <w:t xml:space="preserve">Experience of delivery or administration of an Ofqual-regulated qualification </w:t>
            </w:r>
          </w:p>
          <w:p w14:paraId="2F58F27F" w14:textId="77777777" w:rsidR="00264ECD" w:rsidRPr="004918A2" w:rsidRDefault="00264ECD" w:rsidP="001A5A64">
            <w:pPr>
              <w:pStyle w:val="BodyTex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4918A2">
              <w:rPr>
                <w:sz w:val="22"/>
                <w:szCs w:val="22"/>
                <w:lang w:val="en"/>
              </w:rPr>
              <w:t>Experience of developing and maintaining customer relationships</w:t>
            </w:r>
          </w:p>
          <w:p w14:paraId="025BCDB4" w14:textId="77777777" w:rsidR="00264ECD" w:rsidRPr="004918A2" w:rsidRDefault="00264ECD" w:rsidP="001A5A64">
            <w:pPr>
              <w:pStyle w:val="BodyText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 w:rsidRPr="004918A2">
              <w:rPr>
                <w:sz w:val="22"/>
                <w:szCs w:val="22"/>
                <w:lang w:val="en"/>
              </w:rPr>
              <w:t>Experience of working in an adult/ further education environment</w:t>
            </w:r>
          </w:p>
          <w:p w14:paraId="16EF2485" w14:textId="77777777" w:rsidR="00264ECD" w:rsidRPr="004918A2" w:rsidRDefault="00264ECD" w:rsidP="001A5A64">
            <w:pPr>
              <w:pStyle w:val="BodyText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 w:rsidRPr="004918A2">
              <w:rPr>
                <w:sz w:val="22"/>
                <w:szCs w:val="22"/>
              </w:rPr>
              <w:t>Experience of working remotely and contributing to video conferencing meetings</w:t>
            </w:r>
          </w:p>
          <w:p w14:paraId="3C3CD326" w14:textId="35C9F886" w:rsidR="00706447" w:rsidRDefault="00706447" w:rsidP="001A5A64">
            <w:pPr>
              <w:pStyle w:val="BodyText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 w:rsidRPr="00706447">
              <w:rPr>
                <w:sz w:val="22"/>
                <w:szCs w:val="22"/>
              </w:rPr>
              <w:t xml:space="preserve">Understanding of Safeguarding and current </w:t>
            </w:r>
            <w:r>
              <w:rPr>
                <w:sz w:val="22"/>
                <w:szCs w:val="22"/>
              </w:rPr>
              <w:t xml:space="preserve">related </w:t>
            </w:r>
            <w:r w:rsidRPr="00706447">
              <w:rPr>
                <w:sz w:val="22"/>
                <w:szCs w:val="22"/>
              </w:rPr>
              <w:t>legislation</w:t>
            </w:r>
            <w:r w:rsidR="00452850">
              <w:rPr>
                <w:sz w:val="22"/>
                <w:szCs w:val="22"/>
              </w:rPr>
              <w:t>, including role and scope of relevant regulators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3DBD" w14:textId="77777777" w:rsidR="00264ECD" w:rsidRDefault="00264ECD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Essential</w:t>
            </w:r>
          </w:p>
          <w:p w14:paraId="53B62279" w14:textId="77777777" w:rsidR="00264ECD" w:rsidRDefault="00264ECD">
            <w:pPr>
              <w:pStyle w:val="BodyText"/>
              <w:rPr>
                <w:sz w:val="22"/>
                <w:szCs w:val="22"/>
              </w:rPr>
            </w:pPr>
          </w:p>
          <w:p w14:paraId="1E4D7ED6" w14:textId="77777777" w:rsidR="00264ECD" w:rsidRDefault="00264ECD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Essential</w:t>
            </w:r>
          </w:p>
          <w:p w14:paraId="04AFE48C" w14:textId="77777777" w:rsidR="00452850" w:rsidRDefault="00452850">
            <w:pPr>
              <w:pStyle w:val="BodyText"/>
              <w:rPr>
                <w:sz w:val="22"/>
                <w:szCs w:val="22"/>
              </w:rPr>
            </w:pPr>
          </w:p>
          <w:p w14:paraId="137C25B4" w14:textId="77777777" w:rsidR="00452850" w:rsidRDefault="00452850" w:rsidP="00452850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Essential</w:t>
            </w:r>
          </w:p>
          <w:p w14:paraId="3BDA2025" w14:textId="77777777" w:rsidR="00452850" w:rsidRDefault="00452850">
            <w:pPr>
              <w:pStyle w:val="BodyText"/>
              <w:rPr>
                <w:sz w:val="22"/>
                <w:szCs w:val="22"/>
              </w:rPr>
            </w:pPr>
          </w:p>
          <w:p w14:paraId="48EB2138" w14:textId="0417A18A" w:rsidR="00264ECD" w:rsidRDefault="00264ECD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Desirable</w:t>
            </w:r>
          </w:p>
          <w:p w14:paraId="64AF8B18" w14:textId="77777777" w:rsidR="004D74FD" w:rsidRDefault="004D74FD">
            <w:pPr>
              <w:pStyle w:val="BodyText"/>
              <w:rPr>
                <w:sz w:val="22"/>
                <w:szCs w:val="22"/>
              </w:rPr>
            </w:pPr>
          </w:p>
          <w:p w14:paraId="7F66388F" w14:textId="64B090CA" w:rsidR="009B372B" w:rsidRPr="004918A2" w:rsidRDefault="00452850">
            <w:pPr>
              <w:pStyle w:val="BodyText"/>
              <w:rPr>
                <w:sz w:val="22"/>
                <w:szCs w:val="22"/>
              </w:rPr>
            </w:pPr>
            <w:r w:rsidRPr="004918A2">
              <w:rPr>
                <w:sz w:val="22"/>
                <w:szCs w:val="22"/>
              </w:rPr>
              <w:t>Essential</w:t>
            </w:r>
          </w:p>
          <w:p w14:paraId="0F94B047" w14:textId="14F97F49" w:rsidR="009B372B" w:rsidRPr="004918A2" w:rsidRDefault="00452850">
            <w:pPr>
              <w:pStyle w:val="BodyText"/>
              <w:rPr>
                <w:sz w:val="22"/>
                <w:szCs w:val="22"/>
              </w:rPr>
            </w:pPr>
            <w:r w:rsidRPr="004918A2">
              <w:rPr>
                <w:sz w:val="22"/>
                <w:szCs w:val="22"/>
              </w:rPr>
              <w:t>Desirable</w:t>
            </w:r>
          </w:p>
          <w:p w14:paraId="33745FAA" w14:textId="77777777" w:rsidR="00452850" w:rsidRPr="004918A2" w:rsidRDefault="00452850">
            <w:pPr>
              <w:pStyle w:val="BodyText"/>
              <w:rPr>
                <w:sz w:val="22"/>
                <w:szCs w:val="22"/>
              </w:rPr>
            </w:pPr>
          </w:p>
          <w:p w14:paraId="3043810C" w14:textId="77777777" w:rsidR="00264ECD" w:rsidRPr="004918A2" w:rsidRDefault="00264ECD" w:rsidP="008576DE">
            <w:pPr>
              <w:pStyle w:val="BodyText"/>
              <w:rPr>
                <w:sz w:val="22"/>
                <w:szCs w:val="22"/>
              </w:rPr>
            </w:pPr>
            <w:r w:rsidRPr="004918A2">
              <w:rPr>
                <w:sz w:val="22"/>
                <w:szCs w:val="22"/>
              </w:rPr>
              <w:t>Desirable</w:t>
            </w:r>
          </w:p>
          <w:p w14:paraId="28BA6DFF" w14:textId="77777777" w:rsidR="00264ECD" w:rsidRPr="004918A2" w:rsidRDefault="00264ECD">
            <w:pPr>
              <w:pStyle w:val="BodyText"/>
              <w:rPr>
                <w:sz w:val="22"/>
                <w:szCs w:val="22"/>
              </w:rPr>
            </w:pPr>
          </w:p>
          <w:p w14:paraId="131A91CD" w14:textId="77777777" w:rsidR="00264ECD" w:rsidRPr="004918A2" w:rsidRDefault="00264ECD">
            <w:pPr>
              <w:pStyle w:val="BodyText"/>
              <w:rPr>
                <w:sz w:val="22"/>
                <w:szCs w:val="22"/>
              </w:rPr>
            </w:pPr>
            <w:r w:rsidRPr="004918A2">
              <w:rPr>
                <w:sz w:val="22"/>
                <w:szCs w:val="22"/>
              </w:rPr>
              <w:t>Desirable</w:t>
            </w:r>
          </w:p>
          <w:p w14:paraId="7D5827DB" w14:textId="77777777" w:rsidR="009B372B" w:rsidRPr="004918A2" w:rsidRDefault="009B372B">
            <w:pPr>
              <w:pStyle w:val="BodyText"/>
              <w:rPr>
                <w:sz w:val="22"/>
                <w:szCs w:val="22"/>
              </w:rPr>
            </w:pPr>
          </w:p>
          <w:p w14:paraId="39FDFA37" w14:textId="77777777" w:rsidR="009B372B" w:rsidRPr="004918A2" w:rsidRDefault="009B372B">
            <w:pPr>
              <w:pStyle w:val="BodyText"/>
              <w:rPr>
                <w:sz w:val="22"/>
                <w:szCs w:val="22"/>
              </w:rPr>
            </w:pPr>
            <w:r w:rsidRPr="004918A2">
              <w:rPr>
                <w:sz w:val="22"/>
                <w:szCs w:val="22"/>
              </w:rPr>
              <w:t>Desirable</w:t>
            </w:r>
          </w:p>
          <w:p w14:paraId="5BCB5A9A" w14:textId="77777777" w:rsidR="00452850" w:rsidRPr="004918A2" w:rsidRDefault="00452850">
            <w:pPr>
              <w:pStyle w:val="BodyText"/>
              <w:rPr>
                <w:sz w:val="22"/>
                <w:szCs w:val="22"/>
              </w:rPr>
            </w:pPr>
          </w:p>
          <w:p w14:paraId="5F74DAFB" w14:textId="0C5BEB81" w:rsidR="00452850" w:rsidRDefault="00452850">
            <w:pPr>
              <w:pStyle w:val="BodyText"/>
              <w:rPr>
                <w:sz w:val="22"/>
                <w:szCs w:val="22"/>
              </w:rPr>
            </w:pPr>
            <w:r w:rsidRPr="004918A2">
              <w:rPr>
                <w:sz w:val="22"/>
                <w:szCs w:val="22"/>
              </w:rPr>
              <w:t>Essential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C892" w14:textId="77777777" w:rsidR="00264ECD" w:rsidRDefault="00FF36F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</w:t>
            </w:r>
          </w:p>
          <w:p w14:paraId="5C784667" w14:textId="77777777" w:rsidR="004962DB" w:rsidRDefault="004962DB">
            <w:pPr>
              <w:pStyle w:val="BodyText"/>
              <w:rPr>
                <w:sz w:val="22"/>
                <w:szCs w:val="22"/>
              </w:rPr>
            </w:pPr>
          </w:p>
          <w:p w14:paraId="4BB41E15" w14:textId="77777777" w:rsidR="004962DB" w:rsidRDefault="00FF36F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 &amp; I</w:t>
            </w:r>
          </w:p>
          <w:p w14:paraId="19676823" w14:textId="77777777" w:rsidR="00452850" w:rsidRDefault="00452850">
            <w:pPr>
              <w:pStyle w:val="BodyText"/>
              <w:rPr>
                <w:sz w:val="22"/>
                <w:szCs w:val="22"/>
              </w:rPr>
            </w:pPr>
          </w:p>
          <w:p w14:paraId="123A5D41" w14:textId="6A5CC5A8" w:rsidR="00452850" w:rsidRDefault="00452850" w:rsidP="00FF36F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</w:t>
            </w:r>
          </w:p>
          <w:p w14:paraId="1419CC42" w14:textId="77777777" w:rsidR="00452850" w:rsidRDefault="00452850" w:rsidP="00FF36F2">
            <w:pPr>
              <w:pStyle w:val="BodyText"/>
              <w:rPr>
                <w:sz w:val="22"/>
                <w:szCs w:val="22"/>
              </w:rPr>
            </w:pPr>
          </w:p>
          <w:p w14:paraId="3F8F6ADC" w14:textId="4ED50962" w:rsidR="004962DB" w:rsidRPr="004918A2" w:rsidRDefault="00452850">
            <w:pPr>
              <w:pStyle w:val="BodyText"/>
              <w:rPr>
                <w:sz w:val="22"/>
                <w:szCs w:val="22"/>
              </w:rPr>
            </w:pPr>
            <w:r w:rsidRPr="004918A2">
              <w:rPr>
                <w:sz w:val="22"/>
                <w:szCs w:val="22"/>
              </w:rPr>
              <w:t>AF &amp; I</w:t>
            </w:r>
            <w:r w:rsidR="00FF36F2" w:rsidRPr="004918A2">
              <w:rPr>
                <w:sz w:val="22"/>
                <w:szCs w:val="22"/>
              </w:rPr>
              <w:t xml:space="preserve"> </w:t>
            </w:r>
          </w:p>
          <w:p w14:paraId="3F88D4F4" w14:textId="77777777" w:rsidR="004D74FD" w:rsidRDefault="004D74FD" w:rsidP="00FF36F2">
            <w:pPr>
              <w:pStyle w:val="BodyText"/>
              <w:rPr>
                <w:sz w:val="22"/>
                <w:szCs w:val="22"/>
              </w:rPr>
            </w:pPr>
          </w:p>
          <w:p w14:paraId="7C034585" w14:textId="3D77FF45" w:rsidR="009B372B" w:rsidRPr="004918A2" w:rsidRDefault="009B372B" w:rsidP="00FF36F2">
            <w:pPr>
              <w:pStyle w:val="BodyText"/>
              <w:rPr>
                <w:sz w:val="22"/>
                <w:szCs w:val="22"/>
              </w:rPr>
            </w:pPr>
            <w:r w:rsidRPr="004918A2">
              <w:rPr>
                <w:sz w:val="22"/>
                <w:szCs w:val="22"/>
              </w:rPr>
              <w:t>AF &amp; I</w:t>
            </w:r>
          </w:p>
          <w:p w14:paraId="5DD5E0F2" w14:textId="1CF2CCFA" w:rsidR="00452850" w:rsidRPr="004918A2" w:rsidRDefault="00452850" w:rsidP="00452850">
            <w:pPr>
              <w:pStyle w:val="BodyText"/>
              <w:rPr>
                <w:sz w:val="22"/>
                <w:szCs w:val="22"/>
              </w:rPr>
            </w:pPr>
            <w:r w:rsidRPr="004918A2">
              <w:rPr>
                <w:sz w:val="22"/>
                <w:szCs w:val="22"/>
              </w:rPr>
              <w:t>AF &amp; I</w:t>
            </w:r>
          </w:p>
          <w:p w14:paraId="248F0A16" w14:textId="77777777" w:rsidR="009B372B" w:rsidRPr="004918A2" w:rsidRDefault="009B372B" w:rsidP="00FF36F2">
            <w:pPr>
              <w:pStyle w:val="BodyText"/>
              <w:rPr>
                <w:sz w:val="22"/>
                <w:szCs w:val="22"/>
              </w:rPr>
            </w:pPr>
          </w:p>
          <w:p w14:paraId="6C3F4DC9" w14:textId="77777777" w:rsidR="00FF36F2" w:rsidRPr="004918A2" w:rsidRDefault="00FF36F2" w:rsidP="00FF36F2">
            <w:pPr>
              <w:pStyle w:val="BodyText"/>
              <w:rPr>
                <w:sz w:val="22"/>
                <w:szCs w:val="22"/>
              </w:rPr>
            </w:pPr>
            <w:r w:rsidRPr="004918A2">
              <w:rPr>
                <w:sz w:val="22"/>
                <w:szCs w:val="22"/>
              </w:rPr>
              <w:t>AF &amp; I</w:t>
            </w:r>
          </w:p>
          <w:p w14:paraId="53980C4F" w14:textId="77777777" w:rsidR="004962DB" w:rsidRPr="004918A2" w:rsidRDefault="004962DB">
            <w:pPr>
              <w:pStyle w:val="BodyText"/>
              <w:rPr>
                <w:sz w:val="22"/>
                <w:szCs w:val="22"/>
              </w:rPr>
            </w:pPr>
          </w:p>
          <w:p w14:paraId="73ECE202" w14:textId="6A38C964" w:rsidR="009B372B" w:rsidRPr="004918A2" w:rsidRDefault="00452850">
            <w:pPr>
              <w:pStyle w:val="BodyText"/>
              <w:rPr>
                <w:sz w:val="22"/>
                <w:szCs w:val="22"/>
              </w:rPr>
            </w:pPr>
            <w:r w:rsidRPr="004918A2">
              <w:rPr>
                <w:sz w:val="22"/>
                <w:szCs w:val="22"/>
              </w:rPr>
              <w:t>AF &amp; I</w:t>
            </w:r>
          </w:p>
          <w:p w14:paraId="629AF383" w14:textId="77777777" w:rsidR="00452850" w:rsidRPr="004918A2" w:rsidRDefault="00452850">
            <w:pPr>
              <w:pStyle w:val="BodyText"/>
              <w:rPr>
                <w:sz w:val="22"/>
                <w:szCs w:val="22"/>
              </w:rPr>
            </w:pPr>
          </w:p>
          <w:p w14:paraId="61A76C79" w14:textId="1F92ED01" w:rsidR="009B372B" w:rsidRPr="004918A2" w:rsidRDefault="009B372B">
            <w:pPr>
              <w:pStyle w:val="BodyText"/>
              <w:rPr>
                <w:sz w:val="22"/>
                <w:szCs w:val="22"/>
              </w:rPr>
            </w:pPr>
            <w:r w:rsidRPr="004918A2">
              <w:rPr>
                <w:sz w:val="22"/>
                <w:szCs w:val="22"/>
              </w:rPr>
              <w:t>AF &amp; I</w:t>
            </w:r>
          </w:p>
          <w:p w14:paraId="68A8ABB2" w14:textId="77777777" w:rsidR="00452850" w:rsidRPr="004918A2" w:rsidRDefault="00452850">
            <w:pPr>
              <w:pStyle w:val="BodyText"/>
              <w:rPr>
                <w:sz w:val="22"/>
                <w:szCs w:val="22"/>
              </w:rPr>
            </w:pPr>
          </w:p>
          <w:p w14:paraId="6EF940A3" w14:textId="6FF06CBA" w:rsidR="00452850" w:rsidRDefault="00452850">
            <w:pPr>
              <w:pStyle w:val="BodyText"/>
              <w:rPr>
                <w:sz w:val="22"/>
                <w:szCs w:val="22"/>
              </w:rPr>
            </w:pPr>
            <w:r w:rsidRPr="004918A2">
              <w:rPr>
                <w:sz w:val="22"/>
                <w:szCs w:val="22"/>
              </w:rPr>
              <w:t>AF &amp; I</w:t>
            </w:r>
          </w:p>
        </w:tc>
      </w:tr>
      <w:tr w:rsidR="00264ECD" w14:paraId="66044567" w14:textId="77777777" w:rsidTr="00264EC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C724" w14:textId="77777777" w:rsidR="00264ECD" w:rsidRDefault="00264ECD">
            <w:pPr>
              <w:pStyle w:val="Body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Skills/ Abilities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AA96" w14:textId="77777777" w:rsidR="00264ECD" w:rsidRDefault="00264ECD" w:rsidP="001A5A64">
            <w:pPr>
              <w:pStyle w:val="BodyText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Ability to build strong relationships with customers and </w:t>
            </w:r>
            <w:proofErr w:type="gramStart"/>
            <w:r>
              <w:rPr>
                <w:sz w:val="22"/>
                <w:szCs w:val="22"/>
              </w:rPr>
              <w:t>colleagues</w:t>
            </w:r>
            <w:proofErr w:type="gramEnd"/>
          </w:p>
          <w:p w14:paraId="0CE415A9" w14:textId="77777777" w:rsidR="00264ECD" w:rsidRDefault="00264ECD" w:rsidP="001A5A64">
            <w:pPr>
              <w:pStyle w:val="BodyText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Ability to comply with processes that meet regulatory </w:t>
            </w:r>
            <w:proofErr w:type="gramStart"/>
            <w:r>
              <w:rPr>
                <w:sz w:val="22"/>
                <w:szCs w:val="22"/>
              </w:rPr>
              <w:t>requirements</w:t>
            </w:r>
            <w:proofErr w:type="gramEnd"/>
          </w:p>
          <w:p w14:paraId="251FADB7" w14:textId="77777777" w:rsidR="00264ECD" w:rsidRPr="00EE769A" w:rsidRDefault="00264ECD" w:rsidP="001A5A6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EE769A">
              <w:rPr>
                <w:rFonts w:ascii="Arial" w:hAnsi="Arial" w:cs="Arial"/>
                <w:b w:val="0"/>
                <w:sz w:val="22"/>
                <w:szCs w:val="22"/>
              </w:rPr>
              <w:t xml:space="preserve">Ability to discuss and make clear systems and processes to </w:t>
            </w:r>
            <w:proofErr w:type="gramStart"/>
            <w:r w:rsidRPr="00EE769A">
              <w:rPr>
                <w:rFonts w:ascii="Arial" w:hAnsi="Arial" w:cs="Arial"/>
                <w:b w:val="0"/>
                <w:sz w:val="22"/>
                <w:szCs w:val="22"/>
              </w:rPr>
              <w:t>customers</w:t>
            </w:r>
            <w:proofErr w:type="gramEnd"/>
          </w:p>
          <w:p w14:paraId="4B581D99" w14:textId="77777777" w:rsidR="00264ECD" w:rsidRPr="00EE769A" w:rsidRDefault="00264ECD" w:rsidP="001A5A6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EE769A">
              <w:rPr>
                <w:rFonts w:ascii="Arial" w:hAnsi="Arial" w:cs="Arial"/>
                <w:b w:val="0"/>
                <w:sz w:val="22"/>
                <w:szCs w:val="22"/>
              </w:rPr>
              <w:t>Strong organisational skills</w:t>
            </w:r>
          </w:p>
          <w:p w14:paraId="0E744170" w14:textId="77777777" w:rsidR="00264ECD" w:rsidRDefault="00264ECD" w:rsidP="001A5A64">
            <w:pPr>
              <w:pStyle w:val="BodyText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Ability to represent Open Awards in discussions with customers and other </w:t>
            </w:r>
            <w:proofErr w:type="gramStart"/>
            <w:r>
              <w:rPr>
                <w:sz w:val="22"/>
                <w:szCs w:val="22"/>
              </w:rPr>
              <w:t>stakeholders</w:t>
            </w:r>
            <w:proofErr w:type="gramEnd"/>
          </w:p>
          <w:p w14:paraId="1CFF2AC6" w14:textId="77777777" w:rsidR="00264ECD" w:rsidRDefault="00264ECD" w:rsidP="001A5A64">
            <w:pPr>
              <w:pStyle w:val="BodyText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Strong verbal and written communication skills  </w:t>
            </w:r>
          </w:p>
          <w:p w14:paraId="0418B38B" w14:textId="77777777" w:rsidR="00264ECD" w:rsidRDefault="00264ECD" w:rsidP="001A5A64">
            <w:pPr>
              <w:pStyle w:val="BodyText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 self-motivated and use own initiative to meet agreed </w:t>
            </w:r>
            <w:proofErr w:type="gramStart"/>
            <w:r>
              <w:rPr>
                <w:sz w:val="22"/>
                <w:szCs w:val="22"/>
              </w:rPr>
              <w:t>targets</w:t>
            </w:r>
            <w:proofErr w:type="gramEnd"/>
          </w:p>
          <w:p w14:paraId="42AC8528" w14:textId="77777777" w:rsidR="00264ECD" w:rsidRDefault="00264ECD" w:rsidP="001A5A64">
            <w:pPr>
              <w:pStyle w:val="BodyText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Ability to organise work on multiple tasks at </w:t>
            </w:r>
            <w:proofErr w:type="gramStart"/>
            <w:r>
              <w:rPr>
                <w:sz w:val="22"/>
                <w:szCs w:val="22"/>
              </w:rPr>
              <w:t>once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F7D2911" w14:textId="77777777" w:rsidR="00264ECD" w:rsidRDefault="00264ECD" w:rsidP="001A5A64">
            <w:pPr>
              <w:pStyle w:val="BodyText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Ability to work as part of a </w:t>
            </w:r>
            <w:proofErr w:type="gramStart"/>
            <w:r>
              <w:rPr>
                <w:sz w:val="22"/>
                <w:szCs w:val="22"/>
              </w:rPr>
              <w:t>team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F9D73B4" w14:textId="77777777" w:rsidR="00264ECD" w:rsidRDefault="00264ECD" w:rsidP="001A5A64">
            <w:pPr>
              <w:pStyle w:val="BodyText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Ability to identify and solve problems and suggest </w:t>
            </w:r>
            <w:proofErr w:type="gramStart"/>
            <w:r>
              <w:rPr>
                <w:sz w:val="22"/>
                <w:szCs w:val="22"/>
              </w:rPr>
              <w:t>solutions</w:t>
            </w:r>
            <w:proofErr w:type="gramEnd"/>
          </w:p>
          <w:p w14:paraId="466C840D" w14:textId="77777777" w:rsidR="00264ECD" w:rsidRDefault="00264ECD" w:rsidP="001A5A64">
            <w:pPr>
              <w:pStyle w:val="BodyText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Keen eye for detail</w:t>
            </w:r>
          </w:p>
          <w:p w14:paraId="49266C40" w14:textId="77777777" w:rsidR="00264ECD" w:rsidRDefault="00264ECD" w:rsidP="001A5A64">
            <w:pPr>
              <w:pStyle w:val="BodyText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 ICT literate using Microsoft Office and Outlook in a range of </w:t>
            </w:r>
            <w:proofErr w:type="gramStart"/>
            <w:r>
              <w:rPr>
                <w:sz w:val="22"/>
                <w:szCs w:val="22"/>
              </w:rPr>
              <w:t>purposes</w:t>
            </w:r>
            <w:proofErr w:type="gramEnd"/>
          </w:p>
          <w:p w14:paraId="4C12C163" w14:textId="22DADACE" w:rsidR="007C7CE0" w:rsidRPr="00B37FF1" w:rsidRDefault="007C7CE0" w:rsidP="001A5A64">
            <w:pPr>
              <w:pStyle w:val="BodyText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Ability to p</w:t>
            </w:r>
            <w:r w:rsidRPr="007C7CE0">
              <w:rPr>
                <w:sz w:val="22"/>
                <w:szCs w:val="22"/>
              </w:rPr>
              <w:t>romote safeguarding, Prevent, values, health and safety and equality and diversity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C491" w14:textId="77777777" w:rsidR="00264ECD" w:rsidRDefault="00264ECD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Essential</w:t>
            </w:r>
          </w:p>
          <w:p w14:paraId="212E9ABC" w14:textId="77777777" w:rsidR="00264ECD" w:rsidRDefault="00264ECD">
            <w:pPr>
              <w:pStyle w:val="BodyText"/>
              <w:rPr>
                <w:sz w:val="22"/>
                <w:szCs w:val="22"/>
              </w:rPr>
            </w:pPr>
          </w:p>
          <w:p w14:paraId="13F2F0A5" w14:textId="77777777" w:rsidR="00264ECD" w:rsidRDefault="00264ECD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Essential</w:t>
            </w:r>
          </w:p>
          <w:p w14:paraId="6A06B551" w14:textId="77777777" w:rsidR="00264ECD" w:rsidRDefault="00264ECD">
            <w:pPr>
              <w:pStyle w:val="BodyText"/>
              <w:rPr>
                <w:sz w:val="22"/>
                <w:szCs w:val="22"/>
              </w:rPr>
            </w:pPr>
          </w:p>
          <w:p w14:paraId="1E66DA4A" w14:textId="77777777" w:rsidR="00264ECD" w:rsidRDefault="00264ECD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Essential</w:t>
            </w:r>
          </w:p>
          <w:p w14:paraId="6AD11801" w14:textId="77777777" w:rsidR="00264ECD" w:rsidRDefault="00264ECD">
            <w:pPr>
              <w:pStyle w:val="BodyText"/>
              <w:rPr>
                <w:sz w:val="22"/>
                <w:szCs w:val="22"/>
              </w:rPr>
            </w:pPr>
          </w:p>
          <w:p w14:paraId="7292D75F" w14:textId="77777777" w:rsidR="00264ECD" w:rsidRDefault="00264ECD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Essential</w:t>
            </w:r>
          </w:p>
          <w:p w14:paraId="065D3ED7" w14:textId="77777777" w:rsidR="00264ECD" w:rsidRDefault="00264ECD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Essential</w:t>
            </w:r>
          </w:p>
          <w:p w14:paraId="4240842A" w14:textId="77777777" w:rsidR="00264ECD" w:rsidRDefault="00264ECD">
            <w:pPr>
              <w:pStyle w:val="BodyText"/>
              <w:rPr>
                <w:sz w:val="22"/>
                <w:szCs w:val="22"/>
              </w:rPr>
            </w:pPr>
          </w:p>
          <w:p w14:paraId="401B12BA" w14:textId="77777777" w:rsidR="00264ECD" w:rsidRDefault="00264ECD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Essential</w:t>
            </w:r>
          </w:p>
          <w:p w14:paraId="69AA50BF" w14:textId="77777777" w:rsidR="00264ECD" w:rsidRDefault="00264ECD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Essential</w:t>
            </w:r>
          </w:p>
          <w:p w14:paraId="45E88DCC" w14:textId="77777777" w:rsidR="00264ECD" w:rsidRDefault="00264ECD">
            <w:pPr>
              <w:pStyle w:val="BodyText"/>
              <w:rPr>
                <w:sz w:val="22"/>
                <w:szCs w:val="22"/>
              </w:rPr>
            </w:pPr>
          </w:p>
          <w:p w14:paraId="05949FDB" w14:textId="77777777" w:rsidR="00264ECD" w:rsidRDefault="00264ECD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Essential</w:t>
            </w:r>
          </w:p>
          <w:p w14:paraId="31C558BF" w14:textId="77777777" w:rsidR="00264ECD" w:rsidRDefault="00264ECD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Essential</w:t>
            </w:r>
          </w:p>
          <w:p w14:paraId="7AEA5619" w14:textId="77777777" w:rsidR="00264ECD" w:rsidRDefault="00264ECD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Essential</w:t>
            </w:r>
          </w:p>
          <w:p w14:paraId="0AF5FE90" w14:textId="77777777" w:rsidR="00264ECD" w:rsidRDefault="00264ECD">
            <w:pPr>
              <w:pStyle w:val="BodyText"/>
              <w:rPr>
                <w:sz w:val="22"/>
                <w:szCs w:val="22"/>
              </w:rPr>
            </w:pPr>
          </w:p>
          <w:p w14:paraId="1A3388FF" w14:textId="77777777" w:rsidR="00264ECD" w:rsidRDefault="00264ECD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Essential </w:t>
            </w:r>
            <w:proofErr w:type="spellStart"/>
            <w:r>
              <w:rPr>
                <w:sz w:val="22"/>
                <w:szCs w:val="22"/>
              </w:rPr>
              <w:t>Essential</w:t>
            </w:r>
            <w:proofErr w:type="spellEnd"/>
          </w:p>
          <w:p w14:paraId="1E4FC649" w14:textId="77777777" w:rsidR="00264ECD" w:rsidRDefault="00264ECD">
            <w:pPr>
              <w:pStyle w:val="BodyText"/>
              <w:rPr>
                <w:sz w:val="22"/>
                <w:szCs w:val="22"/>
              </w:rPr>
            </w:pPr>
          </w:p>
          <w:p w14:paraId="461B5855" w14:textId="20CDBF5F" w:rsidR="004918A2" w:rsidRDefault="004918A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Essential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897A" w14:textId="77777777" w:rsidR="00FF36F2" w:rsidRDefault="00FF36F2" w:rsidP="00FF36F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AF &amp; I</w:t>
            </w:r>
          </w:p>
          <w:p w14:paraId="225EC392" w14:textId="77777777" w:rsidR="00264ECD" w:rsidRDefault="00264ECD">
            <w:pPr>
              <w:pStyle w:val="BodyText"/>
              <w:rPr>
                <w:sz w:val="22"/>
                <w:szCs w:val="22"/>
              </w:rPr>
            </w:pPr>
          </w:p>
          <w:p w14:paraId="28817EFF" w14:textId="77777777" w:rsidR="00FF36F2" w:rsidRDefault="00FF36F2" w:rsidP="00FF36F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 &amp; I</w:t>
            </w:r>
          </w:p>
          <w:p w14:paraId="0AF1D701" w14:textId="77777777" w:rsidR="00FF36F2" w:rsidRDefault="00FF36F2">
            <w:pPr>
              <w:pStyle w:val="BodyText"/>
              <w:rPr>
                <w:sz w:val="22"/>
                <w:szCs w:val="22"/>
              </w:rPr>
            </w:pPr>
          </w:p>
          <w:p w14:paraId="7AD1F715" w14:textId="77777777" w:rsidR="00FF36F2" w:rsidRDefault="00FF36F2" w:rsidP="00FF36F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 &amp; I</w:t>
            </w:r>
          </w:p>
          <w:p w14:paraId="6400E9E5" w14:textId="77777777" w:rsidR="00FF36F2" w:rsidRDefault="00FF36F2">
            <w:pPr>
              <w:pStyle w:val="BodyText"/>
              <w:rPr>
                <w:sz w:val="22"/>
                <w:szCs w:val="22"/>
              </w:rPr>
            </w:pPr>
          </w:p>
          <w:p w14:paraId="1219ED68" w14:textId="77777777" w:rsidR="00FF36F2" w:rsidRDefault="00FF36F2" w:rsidP="00FF36F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 &amp; I</w:t>
            </w:r>
          </w:p>
          <w:p w14:paraId="07B561E3" w14:textId="77777777" w:rsidR="00FF36F2" w:rsidRDefault="00FF36F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  <w:p w14:paraId="5478F04B" w14:textId="77777777" w:rsidR="00FF36F2" w:rsidRDefault="00FF36F2">
            <w:pPr>
              <w:pStyle w:val="BodyText"/>
              <w:rPr>
                <w:sz w:val="22"/>
                <w:szCs w:val="22"/>
              </w:rPr>
            </w:pPr>
          </w:p>
          <w:p w14:paraId="3EA75B3E" w14:textId="77777777" w:rsidR="00FF36F2" w:rsidRDefault="00FF36F2" w:rsidP="00FF36F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 &amp; I</w:t>
            </w:r>
          </w:p>
          <w:p w14:paraId="356425E0" w14:textId="77777777" w:rsidR="00FF36F2" w:rsidRDefault="00FF36F2" w:rsidP="00FF36F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 &amp; I</w:t>
            </w:r>
          </w:p>
          <w:p w14:paraId="5E0DDFBC" w14:textId="77777777" w:rsidR="00FF36F2" w:rsidRDefault="00FF36F2">
            <w:pPr>
              <w:pStyle w:val="BodyText"/>
              <w:rPr>
                <w:sz w:val="22"/>
                <w:szCs w:val="22"/>
              </w:rPr>
            </w:pPr>
          </w:p>
          <w:p w14:paraId="554D1593" w14:textId="77777777" w:rsidR="00FF36F2" w:rsidRDefault="00FF36F2" w:rsidP="00FF36F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 &amp; I</w:t>
            </w:r>
          </w:p>
          <w:p w14:paraId="09417FEC" w14:textId="77777777" w:rsidR="00FF36F2" w:rsidRDefault="00FF36F2" w:rsidP="00FF36F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 &amp; I</w:t>
            </w:r>
          </w:p>
          <w:p w14:paraId="30D53A35" w14:textId="77777777" w:rsidR="00FF36F2" w:rsidRDefault="00FF36F2" w:rsidP="00FF36F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 &amp; I</w:t>
            </w:r>
          </w:p>
          <w:p w14:paraId="7F26C2F0" w14:textId="77777777" w:rsidR="00FF36F2" w:rsidRDefault="00FF36F2">
            <w:pPr>
              <w:pStyle w:val="BodyText"/>
              <w:rPr>
                <w:sz w:val="22"/>
                <w:szCs w:val="22"/>
              </w:rPr>
            </w:pPr>
          </w:p>
          <w:p w14:paraId="0D118087" w14:textId="77777777" w:rsidR="00FF36F2" w:rsidRDefault="00FF36F2" w:rsidP="00FF36F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AF &amp; I</w:t>
            </w:r>
          </w:p>
          <w:p w14:paraId="737C80F3" w14:textId="77777777" w:rsidR="00FF36F2" w:rsidRDefault="00FF36F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 &amp; I</w:t>
            </w:r>
          </w:p>
          <w:p w14:paraId="515B9615" w14:textId="77777777" w:rsidR="00FF36F2" w:rsidRDefault="00FF36F2" w:rsidP="001F49C2">
            <w:pPr>
              <w:pStyle w:val="BodyText"/>
              <w:jc w:val="center"/>
              <w:rPr>
                <w:sz w:val="22"/>
                <w:szCs w:val="22"/>
              </w:rPr>
            </w:pPr>
          </w:p>
          <w:p w14:paraId="41997646" w14:textId="77777777" w:rsidR="004918A2" w:rsidRDefault="004918A2" w:rsidP="004918A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 &amp; I</w:t>
            </w:r>
          </w:p>
          <w:p w14:paraId="0A6BD62D" w14:textId="477AE979" w:rsidR="004918A2" w:rsidRDefault="004918A2" w:rsidP="001F49C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  <w:tr w:rsidR="00264ECD" w14:paraId="79CB4E02" w14:textId="77777777" w:rsidTr="00264EC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5E14" w14:textId="77777777" w:rsidR="00264ECD" w:rsidRDefault="00264ECD">
            <w:pPr>
              <w:pStyle w:val="Body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Commitment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010D" w14:textId="77777777" w:rsidR="00264ECD" w:rsidRDefault="00FF36F2" w:rsidP="001A5A64">
            <w:pPr>
              <w:pStyle w:val="BodyText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264ECD">
              <w:rPr>
                <w:sz w:val="22"/>
                <w:szCs w:val="22"/>
              </w:rPr>
              <w:t>ommitment to Equality &amp; Diversity</w:t>
            </w:r>
          </w:p>
          <w:p w14:paraId="1E623D1F" w14:textId="77777777" w:rsidR="00264ECD" w:rsidRDefault="00264ECD" w:rsidP="001A5A64">
            <w:pPr>
              <w:pStyle w:val="BodyText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 understanding of and a personal commitment to the Mission, </w:t>
            </w:r>
            <w:proofErr w:type="gramStart"/>
            <w:r>
              <w:rPr>
                <w:sz w:val="22"/>
                <w:szCs w:val="22"/>
              </w:rPr>
              <w:t>Vision</w:t>
            </w:r>
            <w:proofErr w:type="gramEnd"/>
            <w:r>
              <w:rPr>
                <w:sz w:val="22"/>
                <w:szCs w:val="22"/>
              </w:rPr>
              <w:t xml:space="preserve"> and Values of Open Awards</w:t>
            </w:r>
          </w:p>
          <w:p w14:paraId="39CF893B" w14:textId="77777777" w:rsidR="00264ECD" w:rsidRDefault="00264ECD" w:rsidP="001A5A64">
            <w:pPr>
              <w:pStyle w:val="BodyText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Commitment to customer service</w:t>
            </w:r>
          </w:p>
          <w:p w14:paraId="69D07466" w14:textId="77777777" w:rsidR="00264ECD" w:rsidRDefault="00FF36F2" w:rsidP="001A5A64">
            <w:pPr>
              <w:pStyle w:val="BodyText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Commitment to a</w:t>
            </w:r>
            <w:r w:rsidR="00264ECD">
              <w:rPr>
                <w:sz w:val="22"/>
                <w:szCs w:val="22"/>
              </w:rPr>
              <w:t xml:space="preserve">ttend standardisation events and activities as </w:t>
            </w:r>
            <w:proofErr w:type="gramStart"/>
            <w:r w:rsidR="00264ECD">
              <w:rPr>
                <w:sz w:val="22"/>
                <w:szCs w:val="22"/>
              </w:rPr>
              <w:t>required</w:t>
            </w:r>
            <w:proofErr w:type="gramEnd"/>
          </w:p>
          <w:p w14:paraId="7D0E5055" w14:textId="77777777" w:rsidR="00264ECD" w:rsidRPr="00B37FF1" w:rsidRDefault="00264ECD" w:rsidP="001A5A64">
            <w:pPr>
              <w:pStyle w:val="BodyText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Commitment to own Continuous Professional Development to maintain technical currency and credibility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092" w14:textId="77777777" w:rsidR="00264ECD" w:rsidRDefault="00264ECD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Essential</w:t>
            </w:r>
          </w:p>
          <w:p w14:paraId="34E465E6" w14:textId="77777777" w:rsidR="00264ECD" w:rsidRDefault="00264ECD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Essential</w:t>
            </w:r>
          </w:p>
          <w:p w14:paraId="3925FF9F" w14:textId="77777777" w:rsidR="00264ECD" w:rsidRDefault="00264ECD">
            <w:pPr>
              <w:pStyle w:val="BodyText"/>
              <w:rPr>
                <w:sz w:val="22"/>
                <w:szCs w:val="22"/>
              </w:rPr>
            </w:pPr>
          </w:p>
          <w:p w14:paraId="01CC5327" w14:textId="77777777" w:rsidR="00264ECD" w:rsidRDefault="00264ECD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Essential</w:t>
            </w:r>
          </w:p>
          <w:p w14:paraId="169EB139" w14:textId="77777777" w:rsidR="00264ECD" w:rsidRDefault="00264ECD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Essential</w:t>
            </w:r>
          </w:p>
          <w:p w14:paraId="61019812" w14:textId="77777777" w:rsidR="00264ECD" w:rsidRDefault="00264ECD">
            <w:pPr>
              <w:pStyle w:val="BodyText"/>
              <w:rPr>
                <w:sz w:val="22"/>
                <w:szCs w:val="22"/>
              </w:rPr>
            </w:pPr>
          </w:p>
          <w:p w14:paraId="1533DC82" w14:textId="77777777" w:rsidR="00264ECD" w:rsidRDefault="00264ECD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Essential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2545" w14:textId="77777777" w:rsidR="00264ECD" w:rsidRDefault="00FF36F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  <w:p w14:paraId="51658AD4" w14:textId="77777777" w:rsidR="00FF36F2" w:rsidRDefault="00FF36F2" w:rsidP="00FF36F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 &amp; I</w:t>
            </w:r>
          </w:p>
          <w:p w14:paraId="3F8BBAC9" w14:textId="77777777" w:rsidR="00FF36F2" w:rsidRDefault="00FF36F2">
            <w:pPr>
              <w:pStyle w:val="BodyText"/>
              <w:rPr>
                <w:sz w:val="22"/>
                <w:szCs w:val="22"/>
              </w:rPr>
            </w:pPr>
          </w:p>
          <w:p w14:paraId="6E89992B" w14:textId="77777777" w:rsidR="00FF36F2" w:rsidRDefault="00FF36F2" w:rsidP="00FF36F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 &amp; I</w:t>
            </w:r>
          </w:p>
          <w:p w14:paraId="2FC5F2E5" w14:textId="77777777" w:rsidR="00FF36F2" w:rsidRDefault="00FF36F2" w:rsidP="00FF36F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  <w:p w14:paraId="580400CC" w14:textId="77777777" w:rsidR="00FF36F2" w:rsidRDefault="00FF36F2">
            <w:pPr>
              <w:pStyle w:val="BodyText"/>
              <w:rPr>
                <w:sz w:val="22"/>
                <w:szCs w:val="22"/>
              </w:rPr>
            </w:pPr>
          </w:p>
          <w:p w14:paraId="2C9F887F" w14:textId="77777777" w:rsidR="00FF36F2" w:rsidRDefault="00FF36F2" w:rsidP="00FF36F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 &amp; I</w:t>
            </w:r>
          </w:p>
          <w:p w14:paraId="7F4449AC" w14:textId="77777777" w:rsidR="00FF36F2" w:rsidRDefault="00FF36F2">
            <w:pPr>
              <w:pStyle w:val="BodyText"/>
              <w:rPr>
                <w:sz w:val="22"/>
                <w:szCs w:val="22"/>
              </w:rPr>
            </w:pPr>
          </w:p>
        </w:tc>
      </w:tr>
      <w:tr w:rsidR="00264ECD" w14:paraId="0A93DD76" w14:textId="77777777" w:rsidTr="00264ECD">
        <w:trPr>
          <w:trHeight w:val="12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8CC1" w14:textId="77777777" w:rsidR="00264ECD" w:rsidRDefault="00264ECD">
            <w:pPr>
              <w:pStyle w:val="Body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Other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7C7D" w14:textId="77777777" w:rsidR="00264ECD" w:rsidRDefault="00264ECD" w:rsidP="001A5A64">
            <w:pPr>
              <w:pStyle w:val="BodyText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 independent of the apprentice, employer and training </w:t>
            </w:r>
            <w:proofErr w:type="gramStart"/>
            <w:r>
              <w:rPr>
                <w:sz w:val="22"/>
                <w:szCs w:val="22"/>
              </w:rPr>
              <w:t>provider</w:t>
            </w:r>
            <w:proofErr w:type="gramEnd"/>
          </w:p>
          <w:p w14:paraId="6F249FF9" w14:textId="77777777" w:rsidR="00264ECD" w:rsidRDefault="00264ECD" w:rsidP="001A5A64">
            <w:pPr>
              <w:pStyle w:val="BodyText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 adaptable, </w:t>
            </w:r>
            <w:proofErr w:type="gramStart"/>
            <w:r>
              <w:rPr>
                <w:sz w:val="22"/>
                <w:szCs w:val="22"/>
              </w:rPr>
              <w:t>flexible</w:t>
            </w:r>
            <w:proofErr w:type="gramEnd"/>
            <w:r>
              <w:rPr>
                <w:sz w:val="22"/>
                <w:szCs w:val="22"/>
              </w:rPr>
              <w:t xml:space="preserve"> and open to change.</w:t>
            </w:r>
          </w:p>
          <w:p w14:paraId="6B1A081E" w14:textId="77777777" w:rsidR="00264ECD" w:rsidRDefault="00264ECD" w:rsidP="001A5A64">
            <w:pPr>
              <w:pStyle w:val="BodyText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Flexible approach to travel at short notice and overnight stays</w:t>
            </w:r>
          </w:p>
          <w:p w14:paraId="0996A8EA" w14:textId="77777777" w:rsidR="00264ECD" w:rsidRDefault="00264ECD" w:rsidP="001A5A64">
            <w:pPr>
              <w:pStyle w:val="BodyText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Access to a laptop/ PC with a secure and reliable internet connection</w:t>
            </w:r>
          </w:p>
          <w:p w14:paraId="60B6600E" w14:textId="1761ED57" w:rsidR="004918A2" w:rsidRPr="00B37FF1" w:rsidRDefault="004918A2" w:rsidP="001A5A64">
            <w:pPr>
              <w:pStyle w:val="BodyText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Satisfactory current DBS check from </w:t>
            </w:r>
            <w:r w:rsidRPr="004918A2">
              <w:rPr>
                <w:sz w:val="22"/>
                <w:szCs w:val="22"/>
              </w:rPr>
              <w:t>Disclosure and Barring Servic</w:t>
            </w:r>
            <w:r>
              <w:rPr>
                <w:sz w:val="22"/>
                <w:szCs w:val="22"/>
              </w:rPr>
              <w:t>e (any offer subject to satisfactory check)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EE59" w14:textId="77777777" w:rsidR="00264ECD" w:rsidRDefault="00264ECD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Essential</w:t>
            </w:r>
          </w:p>
          <w:p w14:paraId="5FB7B06F" w14:textId="77777777" w:rsidR="00264ECD" w:rsidRDefault="00264ECD">
            <w:pPr>
              <w:pStyle w:val="BodyText"/>
              <w:rPr>
                <w:sz w:val="22"/>
                <w:szCs w:val="22"/>
              </w:rPr>
            </w:pPr>
          </w:p>
          <w:p w14:paraId="24F885F1" w14:textId="77777777" w:rsidR="00264ECD" w:rsidRDefault="00264ECD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Essential</w:t>
            </w:r>
          </w:p>
          <w:p w14:paraId="6D372C70" w14:textId="77777777" w:rsidR="00264ECD" w:rsidRDefault="00264ECD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Essential</w:t>
            </w:r>
          </w:p>
          <w:p w14:paraId="78B0C63C" w14:textId="77777777" w:rsidR="00264ECD" w:rsidRDefault="00264ECD">
            <w:pPr>
              <w:pStyle w:val="BodyText"/>
              <w:rPr>
                <w:sz w:val="22"/>
                <w:szCs w:val="22"/>
              </w:rPr>
            </w:pPr>
          </w:p>
          <w:p w14:paraId="5507D4D3" w14:textId="77777777" w:rsidR="00264ECD" w:rsidRDefault="00264ECD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Essential</w:t>
            </w:r>
          </w:p>
          <w:p w14:paraId="4EEB2F77" w14:textId="77777777" w:rsidR="004918A2" w:rsidRDefault="004918A2">
            <w:pPr>
              <w:pStyle w:val="BodyText"/>
              <w:rPr>
                <w:sz w:val="22"/>
                <w:szCs w:val="22"/>
              </w:rPr>
            </w:pPr>
          </w:p>
          <w:p w14:paraId="30B1EE40" w14:textId="74B8C929" w:rsidR="004918A2" w:rsidRDefault="004918A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Essential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C9DE" w14:textId="77777777" w:rsidR="00264ECD" w:rsidRDefault="00FF36F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  <w:p w14:paraId="6D062176" w14:textId="77777777" w:rsidR="00FF36F2" w:rsidRDefault="00FF36F2">
            <w:pPr>
              <w:pStyle w:val="BodyText"/>
              <w:rPr>
                <w:sz w:val="22"/>
                <w:szCs w:val="22"/>
              </w:rPr>
            </w:pPr>
          </w:p>
          <w:p w14:paraId="1F3EA793" w14:textId="77777777" w:rsidR="00FF36F2" w:rsidRDefault="00FF36F2" w:rsidP="00FF36F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 &amp; I</w:t>
            </w:r>
          </w:p>
          <w:p w14:paraId="41AF880C" w14:textId="77777777" w:rsidR="00FF36F2" w:rsidRDefault="00FF36F2" w:rsidP="00FF36F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 &amp; I</w:t>
            </w:r>
          </w:p>
          <w:p w14:paraId="0602FF71" w14:textId="77777777" w:rsidR="00FF36F2" w:rsidRDefault="00FF36F2">
            <w:pPr>
              <w:pStyle w:val="BodyText"/>
              <w:rPr>
                <w:sz w:val="22"/>
                <w:szCs w:val="22"/>
              </w:rPr>
            </w:pPr>
          </w:p>
          <w:p w14:paraId="508DB7CC" w14:textId="77777777" w:rsidR="00FF36F2" w:rsidRDefault="00FF36F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  <w:p w14:paraId="55413E0D" w14:textId="77777777" w:rsidR="004918A2" w:rsidRDefault="004918A2">
            <w:pPr>
              <w:pStyle w:val="BodyText"/>
              <w:rPr>
                <w:sz w:val="22"/>
                <w:szCs w:val="22"/>
              </w:rPr>
            </w:pPr>
          </w:p>
          <w:p w14:paraId="3C0E45AD" w14:textId="7F9C098C" w:rsidR="004918A2" w:rsidRDefault="004918A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</w:t>
            </w:r>
          </w:p>
        </w:tc>
      </w:tr>
    </w:tbl>
    <w:p w14:paraId="65A3A2A6" w14:textId="77777777" w:rsidR="005A6EAF" w:rsidRPr="008F2766" w:rsidRDefault="005A6EAF" w:rsidP="005A6EAF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51A3AFA4" w14:textId="77777777" w:rsidR="006109E3" w:rsidRPr="006109E3" w:rsidRDefault="006109E3" w:rsidP="006109E3">
      <w:pPr>
        <w:rPr>
          <w:rFonts w:ascii="Arial" w:hAnsi="Arial" w:cs="Arial"/>
          <w:sz w:val="22"/>
          <w:szCs w:val="22"/>
        </w:rPr>
      </w:pPr>
      <w:r w:rsidRPr="006109E3">
        <w:rPr>
          <w:rFonts w:ascii="Arial" w:hAnsi="Arial" w:cs="Arial"/>
          <w:sz w:val="22"/>
          <w:szCs w:val="22"/>
        </w:rPr>
        <w:t>* Evidence</w:t>
      </w:r>
      <w:r w:rsidR="00FF36F2">
        <w:rPr>
          <w:rFonts w:ascii="Arial" w:hAnsi="Arial" w:cs="Arial"/>
          <w:sz w:val="22"/>
          <w:szCs w:val="22"/>
        </w:rPr>
        <w:t xml:space="preserve"> source</w:t>
      </w:r>
      <w:r w:rsidRPr="006109E3">
        <w:rPr>
          <w:rFonts w:ascii="Arial" w:hAnsi="Arial" w:cs="Arial"/>
          <w:sz w:val="22"/>
          <w:szCs w:val="22"/>
        </w:rPr>
        <w:t>/</w:t>
      </w:r>
      <w:r w:rsidR="00FF36F2">
        <w:rPr>
          <w:rFonts w:ascii="Arial" w:hAnsi="Arial" w:cs="Arial"/>
          <w:sz w:val="22"/>
          <w:szCs w:val="22"/>
        </w:rPr>
        <w:t xml:space="preserve"> m</w:t>
      </w:r>
      <w:r w:rsidRPr="006109E3">
        <w:rPr>
          <w:rFonts w:ascii="Arial" w:hAnsi="Arial" w:cs="Arial"/>
          <w:sz w:val="22"/>
          <w:szCs w:val="22"/>
        </w:rPr>
        <w:t xml:space="preserve">ethod </w:t>
      </w:r>
      <w:r w:rsidR="00FF36F2">
        <w:rPr>
          <w:rFonts w:ascii="Arial" w:hAnsi="Arial" w:cs="Arial"/>
          <w:sz w:val="22"/>
          <w:szCs w:val="22"/>
        </w:rPr>
        <w:t xml:space="preserve">of </w:t>
      </w:r>
      <w:r w:rsidR="009B372B">
        <w:rPr>
          <w:rFonts w:ascii="Arial" w:hAnsi="Arial" w:cs="Arial"/>
          <w:sz w:val="22"/>
          <w:szCs w:val="22"/>
        </w:rPr>
        <w:t>a</w:t>
      </w:r>
      <w:r w:rsidRPr="006109E3">
        <w:rPr>
          <w:rFonts w:ascii="Arial" w:hAnsi="Arial" w:cs="Arial"/>
          <w:sz w:val="22"/>
          <w:szCs w:val="22"/>
        </w:rPr>
        <w:t>ssessment:</w:t>
      </w:r>
    </w:p>
    <w:p w14:paraId="0F9611A7" w14:textId="77777777" w:rsidR="004962DB" w:rsidRDefault="006109E3" w:rsidP="006109E3">
      <w:pPr>
        <w:rPr>
          <w:rFonts w:ascii="Arial" w:hAnsi="Arial" w:cs="Arial"/>
          <w:sz w:val="22"/>
          <w:szCs w:val="22"/>
        </w:rPr>
      </w:pPr>
      <w:r w:rsidRPr="006109E3">
        <w:rPr>
          <w:rFonts w:ascii="Arial" w:hAnsi="Arial" w:cs="Arial"/>
          <w:sz w:val="22"/>
          <w:szCs w:val="22"/>
        </w:rPr>
        <w:t>AF = Application form</w:t>
      </w:r>
      <w:r w:rsidR="00FF36F2">
        <w:rPr>
          <w:rFonts w:ascii="Arial" w:hAnsi="Arial" w:cs="Arial"/>
          <w:sz w:val="22"/>
          <w:szCs w:val="22"/>
        </w:rPr>
        <w:t xml:space="preserve"> </w:t>
      </w:r>
      <w:r w:rsidR="00FF36F2">
        <w:rPr>
          <w:rFonts w:ascii="Arial" w:hAnsi="Arial" w:cs="Arial"/>
          <w:sz w:val="22"/>
          <w:szCs w:val="22"/>
        </w:rPr>
        <w:tab/>
      </w:r>
      <w:r w:rsidRPr="006109E3">
        <w:rPr>
          <w:rFonts w:ascii="Arial" w:hAnsi="Arial" w:cs="Arial"/>
          <w:sz w:val="22"/>
          <w:szCs w:val="22"/>
        </w:rPr>
        <w:t xml:space="preserve">I = interview </w:t>
      </w:r>
      <w:r w:rsidR="00FF36F2">
        <w:rPr>
          <w:rFonts w:ascii="Arial" w:hAnsi="Arial" w:cs="Arial"/>
          <w:sz w:val="22"/>
          <w:szCs w:val="22"/>
        </w:rPr>
        <w:tab/>
      </w:r>
      <w:r w:rsidRPr="006109E3">
        <w:rPr>
          <w:rFonts w:ascii="Arial" w:hAnsi="Arial" w:cs="Arial"/>
          <w:sz w:val="22"/>
          <w:szCs w:val="22"/>
        </w:rPr>
        <w:t>Q/C</w:t>
      </w:r>
      <w:r w:rsidR="00FF36F2">
        <w:rPr>
          <w:rFonts w:ascii="Arial" w:hAnsi="Arial" w:cs="Arial"/>
          <w:sz w:val="22"/>
          <w:szCs w:val="22"/>
        </w:rPr>
        <w:t>/R</w:t>
      </w:r>
      <w:r w:rsidRPr="006109E3">
        <w:rPr>
          <w:rFonts w:ascii="Arial" w:hAnsi="Arial" w:cs="Arial"/>
          <w:sz w:val="22"/>
          <w:szCs w:val="22"/>
        </w:rPr>
        <w:t xml:space="preserve"> = Qualifications/</w:t>
      </w:r>
      <w:r w:rsidR="00FF36F2">
        <w:rPr>
          <w:rFonts w:ascii="Arial" w:hAnsi="Arial" w:cs="Arial"/>
          <w:sz w:val="22"/>
          <w:szCs w:val="22"/>
        </w:rPr>
        <w:t xml:space="preserve"> </w:t>
      </w:r>
      <w:r w:rsidRPr="006109E3">
        <w:rPr>
          <w:rFonts w:ascii="Arial" w:hAnsi="Arial" w:cs="Arial"/>
          <w:sz w:val="22"/>
          <w:szCs w:val="22"/>
        </w:rPr>
        <w:t>Certificate</w:t>
      </w:r>
      <w:r w:rsidR="00FF36F2">
        <w:rPr>
          <w:rFonts w:ascii="Arial" w:hAnsi="Arial" w:cs="Arial"/>
          <w:sz w:val="22"/>
          <w:szCs w:val="22"/>
        </w:rPr>
        <w:t>s/ Professional registration</w:t>
      </w:r>
    </w:p>
    <w:p w14:paraId="0B2FFCCD" w14:textId="77777777" w:rsidR="004962DB" w:rsidRDefault="004962DB" w:rsidP="00A743C2">
      <w:pPr>
        <w:rPr>
          <w:rFonts w:ascii="Arial" w:hAnsi="Arial" w:cs="Arial"/>
          <w:sz w:val="22"/>
          <w:szCs w:val="22"/>
        </w:rPr>
      </w:pPr>
    </w:p>
    <w:p w14:paraId="4B0202BD" w14:textId="77777777" w:rsidR="00FF36F2" w:rsidRDefault="00FF36F2" w:rsidP="00A743C2">
      <w:pPr>
        <w:rPr>
          <w:rFonts w:ascii="Arial" w:hAnsi="Arial" w:cs="Arial"/>
          <w:sz w:val="22"/>
          <w:szCs w:val="22"/>
        </w:rPr>
      </w:pPr>
    </w:p>
    <w:p w14:paraId="272FE454" w14:textId="4C6C01F3" w:rsidR="00045150" w:rsidRPr="008F2766" w:rsidRDefault="008F2766" w:rsidP="00A743C2">
      <w:pPr>
        <w:rPr>
          <w:rFonts w:ascii="Arial" w:hAnsi="Arial" w:cs="Arial"/>
          <w:sz w:val="22"/>
          <w:szCs w:val="22"/>
        </w:rPr>
      </w:pPr>
      <w:r w:rsidRPr="6388D784">
        <w:rPr>
          <w:rFonts w:ascii="Arial" w:hAnsi="Arial" w:cs="Arial"/>
          <w:sz w:val="22"/>
          <w:szCs w:val="22"/>
        </w:rPr>
        <w:t>Person Specification – July 2022</w:t>
      </w:r>
    </w:p>
    <w:sectPr w:rsidR="00045150" w:rsidRPr="008F2766" w:rsidSect="00A743C2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2F0CF" w14:textId="77777777" w:rsidR="008B2A0A" w:rsidRDefault="008B2A0A" w:rsidP="005A6EAF">
      <w:r>
        <w:separator/>
      </w:r>
    </w:p>
  </w:endnote>
  <w:endnote w:type="continuationSeparator" w:id="0">
    <w:p w14:paraId="47ED76A7" w14:textId="77777777" w:rsidR="008B2A0A" w:rsidRDefault="008B2A0A" w:rsidP="005A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4748D" w14:textId="1F25936C" w:rsidR="008576DE" w:rsidRPr="008576DE" w:rsidRDefault="007A4FDB">
    <w:pPr>
      <w:pStyle w:val="Footer"/>
      <w:rPr>
        <w:sz w:val="22"/>
        <w:szCs w:val="22"/>
      </w:rPr>
    </w:pPr>
    <w:r>
      <w:rPr>
        <w:sz w:val="22"/>
        <w:szCs w:val="22"/>
      </w:rPr>
      <w:t>S</w:t>
    </w:r>
    <w:r w:rsidR="004F7223">
      <w:rPr>
        <w:sz w:val="22"/>
        <w:szCs w:val="22"/>
      </w:rPr>
      <w:t>T0906</w:t>
    </w:r>
    <w:r>
      <w:rPr>
        <w:sz w:val="22"/>
        <w:szCs w:val="22"/>
      </w:rPr>
      <w:t xml:space="preserve"> </w:t>
    </w:r>
    <w:r w:rsidR="004F7223">
      <w:rPr>
        <w:sz w:val="22"/>
        <w:szCs w:val="22"/>
      </w:rPr>
      <w:t>Youth Support Worker</w:t>
    </w:r>
    <w:r w:rsidR="00F356C1">
      <w:rPr>
        <w:sz w:val="22"/>
        <w:szCs w:val="22"/>
      </w:rPr>
      <w:t xml:space="preserve"> v1.0</w:t>
    </w:r>
    <w:r w:rsidR="008576DE" w:rsidRPr="008576DE">
      <w:rPr>
        <w:sz w:val="22"/>
        <w:szCs w:val="22"/>
      </w:rPr>
      <w:tab/>
    </w:r>
    <w:r w:rsidR="008576DE" w:rsidRPr="008576DE">
      <w:rPr>
        <w:sz w:val="22"/>
        <w:szCs w:val="22"/>
      </w:rPr>
      <w:tab/>
    </w:r>
    <w:r w:rsidR="008576DE" w:rsidRPr="008576DE">
      <w:rPr>
        <w:sz w:val="22"/>
        <w:szCs w:val="22"/>
      </w:rPr>
      <w:tab/>
    </w:r>
    <w:r w:rsidR="008576DE" w:rsidRPr="008576DE">
      <w:rPr>
        <w:sz w:val="22"/>
        <w:szCs w:val="22"/>
      </w:rPr>
      <w:tab/>
    </w:r>
    <w:r w:rsidR="008576DE" w:rsidRPr="008576DE">
      <w:rPr>
        <w:sz w:val="22"/>
        <w:szCs w:val="22"/>
      </w:rPr>
      <w:fldChar w:fldCharType="begin"/>
    </w:r>
    <w:r w:rsidR="008576DE" w:rsidRPr="008576DE">
      <w:rPr>
        <w:sz w:val="22"/>
        <w:szCs w:val="22"/>
      </w:rPr>
      <w:instrText xml:space="preserve"> PAGE   \* MERGEFORMAT </w:instrText>
    </w:r>
    <w:r w:rsidR="008576DE" w:rsidRPr="008576DE">
      <w:rPr>
        <w:sz w:val="22"/>
        <w:szCs w:val="22"/>
      </w:rPr>
      <w:fldChar w:fldCharType="separate"/>
    </w:r>
    <w:r w:rsidR="001F49C2">
      <w:rPr>
        <w:noProof/>
        <w:sz w:val="22"/>
        <w:szCs w:val="22"/>
      </w:rPr>
      <w:t>5</w:t>
    </w:r>
    <w:r w:rsidR="008576DE" w:rsidRPr="008576DE">
      <w:rPr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26EBD" w14:textId="77777777" w:rsidR="008B2A0A" w:rsidRDefault="008B2A0A" w:rsidP="005A6EAF">
      <w:r>
        <w:separator/>
      </w:r>
    </w:p>
  </w:footnote>
  <w:footnote w:type="continuationSeparator" w:id="0">
    <w:p w14:paraId="34404697" w14:textId="77777777" w:rsidR="008B2A0A" w:rsidRDefault="008B2A0A" w:rsidP="005A6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C2875" w14:textId="77777777" w:rsidR="005A6EAF" w:rsidRDefault="005A6EA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8A8D9BC" wp14:editId="40B5C09D">
          <wp:simplePos x="0" y="0"/>
          <wp:positionH relativeFrom="column">
            <wp:posOffset>5345430</wp:posOffset>
          </wp:positionH>
          <wp:positionV relativeFrom="paragraph">
            <wp:posOffset>-278130</wp:posOffset>
          </wp:positionV>
          <wp:extent cx="1510665" cy="993775"/>
          <wp:effectExtent l="0" t="0" r="0" b="0"/>
          <wp:wrapSquare wrapText="bothSides"/>
          <wp:docPr id="1" name="Picture 1" descr="Description: Description: Open Awar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Open Award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8FCEE" w14:textId="77777777" w:rsidR="005A6EAF" w:rsidRDefault="005A6EAF">
    <w:pPr>
      <w:pStyle w:val="Header"/>
    </w:pPr>
  </w:p>
  <w:p w14:paraId="5C5BE3A4" w14:textId="77777777" w:rsidR="005A6EAF" w:rsidRDefault="005A6EAF">
    <w:pPr>
      <w:pStyle w:val="Header"/>
    </w:pPr>
  </w:p>
  <w:p w14:paraId="4C38F8BA" w14:textId="77777777" w:rsidR="005A6EAF" w:rsidRDefault="005A6E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E19"/>
    <w:multiLevelType w:val="hybridMultilevel"/>
    <w:tmpl w:val="CBDAE2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547F7"/>
    <w:multiLevelType w:val="hybridMultilevel"/>
    <w:tmpl w:val="47B66168"/>
    <w:lvl w:ilvl="0" w:tplc="C4DCC54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316919"/>
    <w:multiLevelType w:val="multilevel"/>
    <w:tmpl w:val="45AE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473AE"/>
    <w:multiLevelType w:val="multilevel"/>
    <w:tmpl w:val="4200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E52B04"/>
    <w:multiLevelType w:val="hybridMultilevel"/>
    <w:tmpl w:val="338CD89E"/>
    <w:lvl w:ilvl="0" w:tplc="C4DCC54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F50FAB"/>
    <w:multiLevelType w:val="hybridMultilevel"/>
    <w:tmpl w:val="FDFC3EFE"/>
    <w:lvl w:ilvl="0" w:tplc="6472D84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6B649B"/>
    <w:multiLevelType w:val="multilevel"/>
    <w:tmpl w:val="9E40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00148E"/>
    <w:multiLevelType w:val="hybridMultilevel"/>
    <w:tmpl w:val="60E0E3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335DF7"/>
    <w:multiLevelType w:val="hybridMultilevel"/>
    <w:tmpl w:val="2B1C1B1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DB4720"/>
    <w:multiLevelType w:val="multilevel"/>
    <w:tmpl w:val="8FD0A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F06426"/>
    <w:multiLevelType w:val="hybridMultilevel"/>
    <w:tmpl w:val="8C88E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A69E5"/>
    <w:multiLevelType w:val="hybridMultilevel"/>
    <w:tmpl w:val="97C050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F5879"/>
    <w:multiLevelType w:val="hybridMultilevel"/>
    <w:tmpl w:val="A752A6B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1181738"/>
    <w:multiLevelType w:val="multilevel"/>
    <w:tmpl w:val="EBC8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050324"/>
    <w:multiLevelType w:val="hybridMultilevel"/>
    <w:tmpl w:val="28B066D8"/>
    <w:lvl w:ilvl="0" w:tplc="6472D84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C250B6"/>
    <w:multiLevelType w:val="multilevel"/>
    <w:tmpl w:val="15EE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E17645"/>
    <w:multiLevelType w:val="hybridMultilevel"/>
    <w:tmpl w:val="EF6EC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035923">
    <w:abstractNumId w:val="16"/>
  </w:num>
  <w:num w:numId="2" w16cid:durableId="1626154640">
    <w:abstractNumId w:val="4"/>
  </w:num>
  <w:num w:numId="3" w16cid:durableId="181668758">
    <w:abstractNumId w:val="7"/>
  </w:num>
  <w:num w:numId="4" w16cid:durableId="1012537299">
    <w:abstractNumId w:val="12"/>
  </w:num>
  <w:num w:numId="5" w16cid:durableId="89909681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105096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2909192">
    <w:abstractNumId w:val="10"/>
  </w:num>
  <w:num w:numId="8" w16cid:durableId="82846662">
    <w:abstractNumId w:val="5"/>
  </w:num>
  <w:num w:numId="9" w16cid:durableId="477386552">
    <w:abstractNumId w:val="1"/>
  </w:num>
  <w:num w:numId="10" w16cid:durableId="87964909">
    <w:abstractNumId w:val="11"/>
  </w:num>
  <w:num w:numId="11" w16cid:durableId="1508711517">
    <w:abstractNumId w:val="0"/>
  </w:num>
  <w:num w:numId="12" w16cid:durableId="1503084734">
    <w:abstractNumId w:val="6"/>
  </w:num>
  <w:num w:numId="13" w16cid:durableId="1617982992">
    <w:abstractNumId w:val="13"/>
  </w:num>
  <w:num w:numId="14" w16cid:durableId="30349897">
    <w:abstractNumId w:val="15"/>
  </w:num>
  <w:num w:numId="15" w16cid:durableId="1721901223">
    <w:abstractNumId w:val="3"/>
  </w:num>
  <w:num w:numId="16" w16cid:durableId="1610041951">
    <w:abstractNumId w:val="9"/>
  </w:num>
  <w:num w:numId="17" w16cid:durableId="1758287147">
    <w:abstractNumId w:val="2"/>
  </w:num>
  <w:num w:numId="18" w16cid:durableId="1986163000">
    <w:abstractNumId w:val="5"/>
  </w:num>
  <w:num w:numId="19" w16cid:durableId="7239856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EAF"/>
    <w:rsid w:val="00045150"/>
    <w:rsid w:val="00060E81"/>
    <w:rsid w:val="000B3896"/>
    <w:rsid w:val="000D5262"/>
    <w:rsid w:val="000E6537"/>
    <w:rsid w:val="00114DBC"/>
    <w:rsid w:val="00156D21"/>
    <w:rsid w:val="001A5A64"/>
    <w:rsid w:val="001F49C2"/>
    <w:rsid w:val="00216CE8"/>
    <w:rsid w:val="00237FDE"/>
    <w:rsid w:val="00264ECD"/>
    <w:rsid w:val="002C125E"/>
    <w:rsid w:val="002C6095"/>
    <w:rsid w:val="003131EF"/>
    <w:rsid w:val="00343F86"/>
    <w:rsid w:val="00352C0B"/>
    <w:rsid w:val="003552C6"/>
    <w:rsid w:val="00360CA6"/>
    <w:rsid w:val="00391E4A"/>
    <w:rsid w:val="003C0B7A"/>
    <w:rsid w:val="004028DE"/>
    <w:rsid w:val="0043149E"/>
    <w:rsid w:val="004342D2"/>
    <w:rsid w:val="00452850"/>
    <w:rsid w:val="004918A2"/>
    <w:rsid w:val="004962DB"/>
    <w:rsid w:val="004B0816"/>
    <w:rsid w:val="004B6D7C"/>
    <w:rsid w:val="004D0E72"/>
    <w:rsid w:val="004D74FD"/>
    <w:rsid w:val="004E18A9"/>
    <w:rsid w:val="004F7223"/>
    <w:rsid w:val="0051319E"/>
    <w:rsid w:val="00514176"/>
    <w:rsid w:val="00520BBD"/>
    <w:rsid w:val="00567B85"/>
    <w:rsid w:val="005814F4"/>
    <w:rsid w:val="005A6EAF"/>
    <w:rsid w:val="005A74EC"/>
    <w:rsid w:val="005B20CA"/>
    <w:rsid w:val="005B4435"/>
    <w:rsid w:val="005B78DF"/>
    <w:rsid w:val="006109E3"/>
    <w:rsid w:val="006C3F8D"/>
    <w:rsid w:val="00706447"/>
    <w:rsid w:val="007A4FDB"/>
    <w:rsid w:val="007B1ECE"/>
    <w:rsid w:val="007C782F"/>
    <w:rsid w:val="007C7CE0"/>
    <w:rsid w:val="007D3701"/>
    <w:rsid w:val="00821AFA"/>
    <w:rsid w:val="00833580"/>
    <w:rsid w:val="008576DE"/>
    <w:rsid w:val="008578E1"/>
    <w:rsid w:val="008B2A0A"/>
    <w:rsid w:val="008F0D33"/>
    <w:rsid w:val="008F2766"/>
    <w:rsid w:val="009A38E1"/>
    <w:rsid w:val="009A6F5E"/>
    <w:rsid w:val="009B372B"/>
    <w:rsid w:val="009D6966"/>
    <w:rsid w:val="00A05D64"/>
    <w:rsid w:val="00A36BC4"/>
    <w:rsid w:val="00A743C2"/>
    <w:rsid w:val="00AB43E8"/>
    <w:rsid w:val="00AD0469"/>
    <w:rsid w:val="00B37FF1"/>
    <w:rsid w:val="00B856AF"/>
    <w:rsid w:val="00B95A4D"/>
    <w:rsid w:val="00BF2FD7"/>
    <w:rsid w:val="00C02D37"/>
    <w:rsid w:val="00C92141"/>
    <w:rsid w:val="00D81EE8"/>
    <w:rsid w:val="00DB6789"/>
    <w:rsid w:val="00E00B9E"/>
    <w:rsid w:val="00E06CEA"/>
    <w:rsid w:val="00ED7364"/>
    <w:rsid w:val="00EE769A"/>
    <w:rsid w:val="00F313F0"/>
    <w:rsid w:val="00F33D9E"/>
    <w:rsid w:val="00F356C1"/>
    <w:rsid w:val="00F424C2"/>
    <w:rsid w:val="00F4711B"/>
    <w:rsid w:val="00F6698C"/>
    <w:rsid w:val="00F83D36"/>
    <w:rsid w:val="00FA02D7"/>
    <w:rsid w:val="00FB584B"/>
    <w:rsid w:val="00FC48FF"/>
    <w:rsid w:val="00FC5097"/>
    <w:rsid w:val="00FD1A15"/>
    <w:rsid w:val="00FD2C6B"/>
    <w:rsid w:val="00FE3D70"/>
    <w:rsid w:val="00FF3426"/>
    <w:rsid w:val="00FF36F2"/>
    <w:rsid w:val="6388D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7C6E8"/>
  <w15:docId w15:val="{9049BD4B-7597-4A9E-BC0B-823919D3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8A9"/>
    <w:pPr>
      <w:keepNext/>
      <w:keepLines/>
      <w:outlineLvl w:val="0"/>
    </w:pPr>
    <w:rPr>
      <w:rFonts w:eastAsiaTheme="majorEastAsia" w:cstheme="majorBidi"/>
      <w:b/>
      <w:bCs/>
      <w:sz w:val="32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8A9"/>
    <w:pPr>
      <w:keepNext/>
      <w:keepLines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8A9"/>
    <w:rPr>
      <w:rFonts w:ascii="Arial" w:eastAsiaTheme="majorEastAsia" w:hAnsi="Arial" w:cstheme="majorBidi"/>
      <w:b/>
      <w:bCs/>
      <w:sz w:val="32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8A9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ListParagraph">
    <w:name w:val="List Paragraph"/>
    <w:aliases w:val="Sub Heading"/>
    <w:basedOn w:val="Normal"/>
    <w:uiPriority w:val="34"/>
    <w:qFormat/>
    <w:rsid w:val="00E00B9E"/>
    <w:pPr>
      <w:ind w:left="720"/>
      <w:contextualSpacing/>
    </w:pPr>
    <w:rPr>
      <w:b/>
    </w:rPr>
  </w:style>
  <w:style w:type="paragraph" w:styleId="Title">
    <w:name w:val="Title"/>
    <w:basedOn w:val="Normal"/>
    <w:link w:val="TitleChar"/>
    <w:qFormat/>
    <w:rsid w:val="005A6EAF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5A6EAF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odyText">
    <w:name w:val="Body Text"/>
    <w:basedOn w:val="Normal"/>
    <w:link w:val="BodyTextChar"/>
    <w:unhideWhenUsed/>
    <w:rsid w:val="005A6EAF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5A6EAF"/>
    <w:rPr>
      <w:rFonts w:ascii="Arial" w:eastAsia="Times New Roman" w:hAnsi="Arial" w:cs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A6EAF"/>
    <w:rPr>
      <w:rFonts w:ascii="Calibri" w:eastAsia="Calibri" w:hAnsi="Calibr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A6EAF"/>
    <w:rPr>
      <w:rFonts w:ascii="Calibri" w:eastAsia="Calibri" w:hAnsi="Calibri" w:cs="Times New Roman"/>
      <w:szCs w:val="2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A6E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E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6E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EAF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43F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3F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3F8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F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F8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F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F86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60CA6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1F49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ecked xmlns="97f07f3a-bfe0-46d9-9cb3-ff9c241de640">true</Checked>
    <MJComment xmlns="97f07f3a-bfe0-46d9-9cb3-ff9c241de640" xsi:nil="true"/>
    <lcf76f155ced4ddcb4097134ff3c332f xmlns="97f07f3a-bfe0-46d9-9cb3-ff9c241de640">
      <Terms xmlns="http://schemas.microsoft.com/office/infopath/2007/PartnerControls"/>
    </lcf76f155ced4ddcb4097134ff3c332f>
    <TaxCatchAll xmlns="ca24ebc3-7f60-40c8-8b3d-d2e6ae85a93d" xsi:nil="true"/>
    <_Flow_SignoffStatus xmlns="97f07f3a-bfe0-46d9-9cb3-ff9c241de640" xsi:nil="true"/>
    <YoutubeLink xmlns="97f07f3a-bfe0-46d9-9cb3-ff9c241de640">
      <Url xsi:nil="true"/>
      <Description xsi:nil="true"/>
    </Youtube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4F4EF30A2F214FB5A079211A1A5CDF" ma:contentTypeVersion="22" ma:contentTypeDescription="Create a new document." ma:contentTypeScope="" ma:versionID="d15f2297b7752385431e4c889ad49f32">
  <xsd:schema xmlns:xsd="http://www.w3.org/2001/XMLSchema" xmlns:xs="http://www.w3.org/2001/XMLSchema" xmlns:p="http://schemas.microsoft.com/office/2006/metadata/properties" xmlns:ns2="ca24ebc3-7f60-40c8-8b3d-d2e6ae85a93d" xmlns:ns3="97f07f3a-bfe0-46d9-9cb3-ff9c241de640" targetNamespace="http://schemas.microsoft.com/office/2006/metadata/properties" ma:root="true" ma:fieldsID="3e8a79971503eff2e6a6ec479d08131f" ns2:_="" ns3:_="">
    <xsd:import namespace="ca24ebc3-7f60-40c8-8b3d-d2e6ae85a93d"/>
    <xsd:import namespace="97f07f3a-bfe0-46d9-9cb3-ff9c241de6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Checked" minOccurs="0"/>
                <xsd:element ref="ns3:MJComment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Youtub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4ebc3-7f60-40c8-8b3d-d2e6ae85a9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d837f88-b745-425e-adbd-fe52490b67c5}" ma:internalName="TaxCatchAll" ma:showField="CatchAllData" ma:web="ca24ebc3-7f60-40c8-8b3d-d2e6ae85a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07f3a-bfe0-46d9-9cb3-ff9c241de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Checked" ma:index="21" nillable="true" ma:displayName="Checked" ma:default="1" ma:format="Dropdown" ma:internalName="Checked">
      <xsd:simpleType>
        <xsd:restriction base="dms:Boolean"/>
      </xsd:simpleType>
    </xsd:element>
    <xsd:element name="MJComment" ma:index="22" nillable="true" ma:displayName="Video Purpose" ma:description="Please state what the purpose of the video from these choices -  Webinar Reply, Support Toolkit, Staff Training, Lunch and Learn or a Staff Meeting.  Write Master File for all PowerPoints." ma:format="Dropdown" ma:internalName="MJComment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7a56c6d-73f9-467d-809b-d2a88764c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YoutubeLink" ma:index="28" nillable="true" ma:displayName="YouTube Link" ma:format="Hyperlink" ma:internalName="Youtub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2E9C89-E73A-4A69-95F9-84152DCCA651}">
  <ds:schemaRefs>
    <ds:schemaRef ds:uri="http://purl.org/dc/dcmitype/"/>
    <ds:schemaRef ds:uri="http://purl.org/dc/elements/1.1/"/>
    <ds:schemaRef ds:uri="http://www.w3.org/XML/1998/namespace"/>
    <ds:schemaRef ds:uri="ca24ebc3-7f60-40c8-8b3d-d2e6ae85a93d"/>
    <ds:schemaRef ds:uri="97f07f3a-bfe0-46d9-9cb3-ff9c241de640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2E2F9F8-DDD9-4D3B-A793-91F61276FA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78D85-C4CA-4A2C-9F03-A6411B854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4ebc3-7f60-40c8-8b3d-d2e6ae85a93d"/>
    <ds:schemaRef ds:uri="97f07f3a-bfe0-46d9-9cb3-ff9c241de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1462</Words>
  <Characters>8340</Characters>
  <Application>Microsoft Office Word</Application>
  <DocSecurity>0</DocSecurity>
  <Lines>69</Lines>
  <Paragraphs>19</Paragraphs>
  <ScaleCrop>false</ScaleCrop>
  <Company>Hewlett-Packard Company</Company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 Burgess</dc:creator>
  <cp:lastModifiedBy>Steven Gowing</cp:lastModifiedBy>
  <cp:revision>2</cp:revision>
  <dcterms:created xsi:type="dcterms:W3CDTF">2023-11-23T10:34:00Z</dcterms:created>
  <dcterms:modified xsi:type="dcterms:W3CDTF">2023-11-23T10:34:00Z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0x010100ED4F4EF30A2F214FB5A079211A1A5CDF</vt:lpwstr>
  </property>
  <property fmtid="{D5CDD505-2E9C-101B-9397-08002B2CF9AE}" pid="3" name="Order">
    <vt:r8>6800</vt:r8>
  </property>
  <property fmtid="{D5CDD505-2E9C-101B-9397-08002B2CF9AE}" pid="4" name="MediaServiceImageTags">
    <vt:lpwstr/>
  </property>
</Properties>
</file>