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7" w:rsidRPr="008120B7" w:rsidRDefault="008120B7">
      <w:pPr>
        <w:rPr>
          <w:b/>
          <w:u w:val="single"/>
        </w:rPr>
      </w:pPr>
      <w:r>
        <w:rPr>
          <w:b/>
          <w:u w:val="single"/>
        </w:rPr>
        <w:t>Access to HE – Withdraw Units July 19</w:t>
      </w:r>
      <w:bookmarkStart w:id="0" w:name="_GoBack"/>
      <w:bookmarkEnd w:id="0"/>
    </w:p>
    <w:tbl>
      <w:tblPr>
        <w:tblW w:w="9778" w:type="dxa"/>
        <w:tblInd w:w="93" w:type="dxa"/>
        <w:tblLook w:val="04A0" w:firstRow="1" w:lastRow="0" w:firstColumn="1" w:lastColumn="0" w:noHBand="0" w:noVBand="1"/>
      </w:tblPr>
      <w:tblGrid>
        <w:gridCol w:w="960"/>
        <w:gridCol w:w="6100"/>
        <w:gridCol w:w="1440"/>
        <w:gridCol w:w="1278"/>
      </w:tblGrid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Unit ID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Unit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National Code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Expiry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CBF504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Archaeological Dating Methods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CBF508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Methods and Techniques of Archaeology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CBF510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Practical Observation and Recording in Archaeology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CBF512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Archaeology of Early Medieval Britain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CBF514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Archaeology of Later Prehistoric Britain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CBF516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Archaeology of Roman Britain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CBF518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History of Archaeology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CBF520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Nature and Survival of Archaeological Evidence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GA33ARC04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CBF588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Sustainability in Business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GA33BUS07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CBF737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Exploring Literature by Women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GA33ENG07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CBF787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Countryside Management in the UK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CBF791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Energy Resources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CBF793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Environmentalism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CBF797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Managing Water Resources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CBF799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Human Activity and Environmental Degradation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CBF801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 xml:space="preserve">Soil Studies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CBF803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Biosphere and Ecosystems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CBF807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Urban Growth and Change in the UK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CBF825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Greece: The Archaic Period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GA33HIS31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CBF829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Greece: The Classical Era (Fourth Century BCE)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CBF831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Introduction to the Dark Ages 476 – 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CBF833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Introduction to the High Medieval Age in Britain 1000-12000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CBF841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Ancient Near East: Bronze Age Collapse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CBF843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Ancient Near East: Egyptian and Mesopotamian Civilisation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CBF845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Ancient Near East: Second Millennium (2000 to 1500 BCE)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CBF849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Ancient Near East: The Neo-Assyrian Empire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CBF855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First Crusade and the Rise and Fall of the Outremer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CBF863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Industrial Revolution in Britain: Origins 1700-1760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CBF865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European Expansion and Disaster 1870 - 1914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CBF875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Stalin’s Rise to Power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CBF891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Spanish Civil War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CBF897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European Union Law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GA33LAW05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CBF899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Family Law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GA33LAW17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CBF905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Inchoate Offences, Parties and Defences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GA33LAW16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CBF921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Property Offences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GA33LAW13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CBF927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Judiciary and Magistracy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GA33LAW18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CBF949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Managing Conflict in the Workplace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GA33MAN01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CBF953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Quality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GA33MAN06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CBF959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Time Management for Personal Effectiveness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GA33MAN11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CBF967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Functions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GA33MTH04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CBG143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Discrimination in 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CBG145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Ethics in 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CBG147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Funding and Promotion of Sport in the UK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CBG149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History of 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CBG151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Individual Activities – Athletics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CBG153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Leadership in Sport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GA33SPO19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CBG155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Net Games – Volleyball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CBG161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Racquet Games - Badminton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GA33SPO15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CBG169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 xml:space="preserve">Bivariate and Regression Analysis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GA33MTH18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CBG181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Normal Distribution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GA33MTH17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CBG185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Diversity and Religion in India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GA33TRS04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CBG189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Islam: A Comparative Study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GA33TRS03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CBG254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The Making of Contemporary Europe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CBG260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British Foreign Policy in the 1920s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GA33HIS40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  <w:tr w:rsidR="008120B7" w:rsidRPr="008120B7" w:rsidTr="008120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CBG264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Conservation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b/>
                <w:bCs/>
                <w:lang w:eastAsia="en-GB"/>
              </w:rPr>
              <w:t>GA33GEO08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B7" w:rsidRPr="008120B7" w:rsidRDefault="008120B7" w:rsidP="008120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8120B7">
              <w:rPr>
                <w:rFonts w:ascii="Calibri" w:eastAsia="Times New Roman" w:hAnsi="Calibri" w:cs="Times New Roman"/>
                <w:lang w:eastAsia="en-GB"/>
              </w:rPr>
              <w:t>01/08/2019</w:t>
            </w:r>
          </w:p>
        </w:tc>
      </w:tr>
    </w:tbl>
    <w:p w:rsidR="00810F78" w:rsidRDefault="00810F78"/>
    <w:sectPr w:rsidR="0081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B7"/>
    <w:rsid w:val="00810F78"/>
    <w:rsid w:val="008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Duffy</dc:creator>
  <cp:lastModifiedBy>John Duffy</cp:lastModifiedBy>
  <cp:revision>1</cp:revision>
  <dcterms:created xsi:type="dcterms:W3CDTF">2018-12-11T14:48:00Z</dcterms:created>
  <dcterms:modified xsi:type="dcterms:W3CDTF">2018-12-11T14:49:00Z</dcterms:modified>
</cp:coreProperties>
</file>